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right"/>
        <w:rPr>
          <w:rFonts w:ascii="Arial" w:hAnsi="Arial" w:eastAsia="Calibri" w:cs="Arial"/>
          <w:szCs w:val="22"/>
          <w:lang w:eastAsia="en-US"/>
        </w:rPr>
      </w:pPr>
      <w:r>
        <w:rPr>
          <w:rFonts w:eastAsia="Calibri" w:cs="Arial" w:ascii="Arial" w:hAnsi="Arial"/>
          <w:szCs w:val="22"/>
          <w:lang w:eastAsia="en-US"/>
        </w:rPr>
        <w:t xml:space="preserve">Mercredi 26 août 2020 </w:t>
      </w:r>
    </w:p>
    <w:p>
      <w:pPr>
        <w:pStyle w:val="Normal"/>
        <w:spacing w:lineRule="auto" w:line="276" w:before="0" w:after="200"/>
        <w:rPr>
          <w:rFonts w:ascii="Arial" w:hAnsi="Arial" w:eastAsia="Calibri" w:cs="Arial"/>
          <w:szCs w:val="22"/>
          <w:lang w:eastAsia="en-US"/>
        </w:rPr>
      </w:pPr>
      <w:r>
        <w:rPr>
          <w:rFonts w:eastAsia="Calibri" w:cs="Arial" w:ascii="Arial" w:hAnsi="Arial"/>
          <w:szCs w:val="22"/>
          <w:lang w:eastAsia="en-US"/>
        </w:rPr>
      </w:r>
    </w:p>
    <w:p>
      <w:pPr>
        <w:pStyle w:val="Normal"/>
        <w:spacing w:lineRule="auto" w:line="276" w:before="0" w:after="200"/>
        <w:jc w:val="center"/>
        <w:rPr>
          <w:rFonts w:ascii="Arial" w:hAnsi="Arial" w:eastAsia="Calibri" w:cs="Arial"/>
          <w:b/>
          <w:b/>
          <w:szCs w:val="22"/>
          <w:u w:val="single"/>
          <w:lang w:eastAsia="en-US"/>
        </w:rPr>
      </w:pPr>
      <w:r>
        <w:rPr>
          <w:rFonts w:eastAsia="Calibri" w:cs="Arial" w:ascii="Arial" w:hAnsi="Arial"/>
          <w:b/>
          <w:szCs w:val="22"/>
          <w:u w:val="single"/>
          <w:lang w:eastAsia="en-US"/>
        </w:rPr>
        <w:t>Informations du service Enfance Jeunesse de Gommegnies</w:t>
      </w:r>
    </w:p>
    <w:p>
      <w:pPr>
        <w:pStyle w:val="Normal"/>
        <w:spacing w:lineRule="auto" w:line="276" w:before="0" w:after="200"/>
        <w:jc w:val="center"/>
        <w:rPr>
          <w:rFonts w:ascii="Arial" w:hAnsi="Arial" w:eastAsia="Calibri" w:cs="Arial"/>
          <w:b/>
          <w:b/>
          <w:szCs w:val="22"/>
          <w:u w:val="single"/>
          <w:lang w:eastAsia="en-US"/>
        </w:rPr>
      </w:pPr>
      <w:r>
        <w:rPr>
          <w:rFonts w:eastAsia="Calibri" w:cs="Arial" w:ascii="Arial" w:hAnsi="Arial"/>
          <w:b/>
          <w:szCs w:val="22"/>
          <w:u w:val="single"/>
          <w:lang w:eastAsia="en-US"/>
        </w:rPr>
        <w:t>Rentrée 2020</w:t>
      </w:r>
    </w:p>
    <w:p>
      <w:pPr>
        <w:pStyle w:val="Normal"/>
        <w:spacing w:lineRule="auto" w:line="276" w:before="0" w:after="200"/>
        <w:rPr>
          <w:rFonts w:ascii="Arial" w:hAnsi="Arial" w:eastAsia="Calibri" w:cs="Arial"/>
          <w:szCs w:val="22"/>
          <w:lang w:eastAsia="en-US"/>
        </w:rPr>
      </w:pPr>
      <w:r>
        <w:rPr>
          <w:rFonts w:eastAsia="Calibri" w:cs="Arial" w:ascii="Arial" w:hAnsi="Arial"/>
          <w:szCs w:val="22"/>
          <w:lang w:eastAsia="en-US"/>
        </w:rPr>
      </w:r>
    </w:p>
    <w:p>
      <w:pPr>
        <w:pStyle w:val="Normal"/>
        <w:spacing w:lineRule="auto" w:line="276" w:before="0" w:after="200"/>
        <w:rPr>
          <w:rFonts w:ascii="Arial" w:hAnsi="Arial" w:eastAsia="Calibri" w:cs="Arial"/>
          <w:szCs w:val="22"/>
          <w:lang w:eastAsia="en-US"/>
        </w:rPr>
      </w:pPr>
      <w:r>
        <w:rPr>
          <w:rFonts w:eastAsia="Calibri" w:cs="Arial" w:ascii="Arial" w:hAnsi="Arial"/>
          <w:szCs w:val="22"/>
          <w:lang w:eastAsia="en-US"/>
        </w:rPr>
        <w:t>Chers parents,</w:t>
      </w:r>
    </w:p>
    <w:p>
      <w:pPr>
        <w:pStyle w:val="Normal"/>
        <w:spacing w:lineRule="auto" w:line="276" w:before="0" w:after="200"/>
        <w:rPr>
          <w:rFonts w:ascii="Arial" w:hAnsi="Arial" w:eastAsia="Calibri" w:cs="Arial"/>
          <w:szCs w:val="22"/>
          <w:lang w:eastAsia="en-US"/>
        </w:rPr>
      </w:pPr>
      <w:r>
        <w:rPr>
          <w:rFonts w:eastAsia="Calibri" w:cs="Arial" w:ascii="Arial" w:hAnsi="Arial"/>
          <w:szCs w:val="22"/>
          <w:lang w:eastAsia="en-US"/>
        </w:rPr>
        <w:t>Veuillez trouver ci-joint les informations concernant les accueils de loisirs périscolaires et extrascolaires applicable à compter de la rentrée du mardi 1</w:t>
      </w:r>
      <w:r>
        <w:rPr>
          <w:rFonts w:eastAsia="Calibri" w:cs="Arial" w:ascii="Arial" w:hAnsi="Arial"/>
          <w:szCs w:val="22"/>
          <w:vertAlign w:val="superscript"/>
          <w:lang w:eastAsia="en-US"/>
        </w:rPr>
        <w:t>er</w:t>
      </w:r>
      <w:r>
        <w:rPr>
          <w:rFonts w:eastAsia="Calibri" w:cs="Arial" w:ascii="Arial" w:hAnsi="Arial"/>
          <w:szCs w:val="22"/>
          <w:lang w:eastAsia="en-US"/>
        </w:rPr>
        <w:t xml:space="preserve"> septembre 2020 (ouverture de l’accueil extrascolaire dès le mercredi 2 septembre).</w:t>
      </w:r>
    </w:p>
    <w:p>
      <w:pPr>
        <w:pStyle w:val="Normal"/>
        <w:spacing w:lineRule="auto" w:line="276" w:before="0" w:after="200"/>
        <w:jc w:val="center"/>
        <w:rPr>
          <w:rFonts w:ascii="Arial" w:hAnsi="Arial" w:eastAsia="Calibri" w:cs="Arial"/>
          <w:szCs w:val="22"/>
          <w:lang w:eastAsia="en-US"/>
        </w:rPr>
      </w:pPr>
      <w:r>
        <w:rPr>
          <w:rFonts w:eastAsia="Calibri" w:cs="Arial" w:ascii="Arial" w:hAnsi="Arial"/>
          <w:b/>
          <w:szCs w:val="22"/>
          <w:highlight w:val="yellow"/>
          <w:lang w:eastAsia="en-US"/>
        </w:rPr>
        <w:t>L’accueil de loisirs périscolaire</w:t>
      </w:r>
      <w:r>
        <w:rPr>
          <w:rFonts w:eastAsia="Calibri" w:cs="Arial" w:ascii="Arial" w:hAnsi="Arial"/>
          <w:szCs w:val="22"/>
          <w:highlight w:val="yellow"/>
          <w:lang w:eastAsia="en-US"/>
        </w:rPr>
        <w:t> :</w:t>
      </w:r>
    </w:p>
    <w:tbl>
      <w:tblPr>
        <w:tblStyle w:val="Grilledetableauclaire1"/>
        <w:tblW w:w="10803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1"/>
        <w:gridCol w:w="8391"/>
      </w:tblGrid>
      <w:tr>
        <w:trPr/>
        <w:tc>
          <w:tcPr>
            <w:tcW w:w="2411" w:type="dxa"/>
            <w:tcBorders/>
            <w:shd w:color="auto" w:fill="FFC000" w:themeFill="accent4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Calibri" w:cs="Arial"/>
                <w:b/>
                <w:b/>
                <w:szCs w:val="22"/>
                <w:u w:val="single"/>
                <w:lang w:eastAsia="en-US"/>
              </w:rPr>
            </w:pPr>
            <w:r>
              <w:rPr>
                <w:rFonts w:eastAsia="Calibri" w:cs="Arial" w:ascii="Arial" w:hAnsi="Arial"/>
                <w:b/>
                <w:szCs w:val="22"/>
                <w:u w:val="single"/>
                <w:lang w:eastAsia="en-US"/>
              </w:rPr>
              <w:t>HORAIRES</w:t>
            </w:r>
          </w:p>
        </w:tc>
        <w:tc>
          <w:tcPr>
            <w:tcW w:w="8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b/>
                <w:b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Cs w:val="22"/>
                <w:lang w:eastAsia="en-US"/>
              </w:rPr>
              <w:t xml:space="preserve">A partir de 7h30 jusqu’à </w:t>
            </w:r>
            <w:r>
              <w:rPr>
                <w:rFonts w:eastAsia="Calibri" w:cs="Arial" w:ascii="Arial" w:hAnsi="Arial"/>
                <w:b/>
                <w:szCs w:val="22"/>
                <w:lang w:eastAsia="en-US"/>
              </w:rPr>
              <w:t>18h30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Cs w:val="22"/>
                <w:lang w:eastAsia="en-US"/>
              </w:rPr>
            </w:r>
          </w:p>
        </w:tc>
      </w:tr>
      <w:tr>
        <w:trPr/>
        <w:tc>
          <w:tcPr>
            <w:tcW w:w="2411" w:type="dxa"/>
            <w:tcBorders/>
            <w:shd w:color="auto" w:fill="FFC000" w:themeFill="accent4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Calibri" w:cs="Arial"/>
                <w:b/>
                <w:b/>
                <w:szCs w:val="22"/>
                <w:u w:val="single"/>
                <w:lang w:eastAsia="en-US"/>
              </w:rPr>
            </w:pPr>
            <w:r>
              <w:rPr>
                <w:rFonts w:eastAsia="Calibri" w:cs="Arial" w:ascii="Arial" w:hAnsi="Arial"/>
                <w:b/>
                <w:szCs w:val="22"/>
                <w:u w:val="single"/>
                <w:lang w:eastAsia="en-US"/>
              </w:rPr>
              <w:t>JOURS D’ACCUEIL</w:t>
            </w:r>
          </w:p>
        </w:tc>
        <w:tc>
          <w:tcPr>
            <w:tcW w:w="8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Cs w:val="22"/>
                <w:lang w:eastAsia="en-US"/>
              </w:rPr>
              <w:t>Lundi –mardi - jeudi et vendredi en période scolaire</w:t>
            </w:r>
          </w:p>
        </w:tc>
      </w:tr>
      <w:tr>
        <w:trPr/>
        <w:tc>
          <w:tcPr>
            <w:tcW w:w="2411" w:type="dxa"/>
            <w:tcBorders/>
            <w:shd w:color="auto" w:fill="FFC000" w:themeFill="accent4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Calibri" w:cs="Arial"/>
                <w:b/>
                <w:b/>
                <w:szCs w:val="22"/>
                <w:u w:val="single"/>
                <w:lang w:eastAsia="en-US"/>
              </w:rPr>
            </w:pPr>
            <w:r>
              <w:rPr>
                <w:rFonts w:eastAsia="Calibri" w:cs="Arial" w:ascii="Arial" w:hAnsi="Arial"/>
                <w:b/>
                <w:szCs w:val="22"/>
                <w:u w:val="single"/>
                <w:lang w:eastAsia="en-US"/>
              </w:rPr>
              <w:t>LIEU D’ACCUEIL</w:t>
            </w:r>
          </w:p>
        </w:tc>
        <w:tc>
          <w:tcPr>
            <w:tcW w:w="8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color w:val="FF0000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color w:val="FF0000"/>
                <w:szCs w:val="22"/>
                <w:lang w:eastAsia="en-US"/>
              </w:rPr>
              <w:t xml:space="preserve">L’accès des accompagnateurs aux bâtiments scolaires n’est pas interdit. Il doit néanmoins se limiter au strict nécessaire et se faire après nettoyage et désinfection des mains. Ils doivent </w:t>
            </w:r>
            <w:r>
              <w:rPr>
                <w:rFonts w:eastAsia="Calibri" w:cs="Arial" w:ascii="Arial" w:hAnsi="Arial"/>
                <w:color w:val="FF0000"/>
                <w:szCs w:val="22"/>
                <w:u w:val="single"/>
                <w:lang w:eastAsia="en-US"/>
              </w:rPr>
              <w:t>porter un masque de protection</w:t>
            </w:r>
            <w:r>
              <w:rPr>
                <w:rFonts w:eastAsia="Calibri" w:cs="Arial" w:ascii="Arial" w:hAnsi="Arial"/>
                <w:color w:val="FF0000"/>
                <w:szCs w:val="22"/>
                <w:lang w:eastAsia="en-US"/>
              </w:rPr>
              <w:t xml:space="preserve"> et respecter une distanciation physique d’au moins un mètre.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color w:val="FF0000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color w:val="FF0000"/>
                <w:szCs w:val="22"/>
                <w:lang w:eastAsia="en-US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color w:val="FF0000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color w:val="FF0000"/>
                <w:szCs w:val="22"/>
                <w:lang w:eastAsia="en-US"/>
              </w:rPr>
              <w:t xml:space="preserve">Les enfants seront automatiquement invités à effectuer un lavage des mains dès leur arrivée à l’accueil. 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Cs w:val="22"/>
                <w:lang w:eastAsia="en-US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b/>
                <w:b/>
                <w:szCs w:val="22"/>
                <w:u w:val="single"/>
                <w:lang w:eastAsia="en-US"/>
              </w:rPr>
            </w:pPr>
            <w:r>
              <w:rPr>
                <w:rFonts w:eastAsia="Calibri" w:cs="Arial" w:ascii="Arial" w:hAnsi="Arial"/>
                <w:b/>
                <w:szCs w:val="22"/>
                <w:u w:val="single"/>
                <w:lang w:eastAsia="en-US"/>
              </w:rPr>
              <w:t>Site de Jouglet :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Cs w:val="22"/>
                <w:lang w:eastAsia="en-US"/>
              </w:rPr>
              <w:t xml:space="preserve">L’équipe d’animation accueillera vos enfants dans la salle périscolaire et la salle réfectoire de l’école. 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Cs w:val="22"/>
                <w:lang w:eastAsia="en-US"/>
              </w:rPr>
              <w:t>L’entrée se fera par la porte du service enfance/jeunesse, coté grilles noires au fond du parking, un affichage indiquera aux familles l’entrée au service.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Cs w:val="22"/>
                <w:lang w:eastAsia="en-US"/>
              </w:rPr>
              <w:t>Un animateur accueillera les enfants au niveau de la salle du réfectoire.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Cs w:val="22"/>
                <w:u w:val="single"/>
                <w:lang w:eastAsia="en-US"/>
              </w:rPr>
              <w:t>ATTENTION</w:t>
            </w:r>
            <w:r>
              <w:rPr>
                <w:rFonts w:eastAsia="Calibri" w:cs="Arial" w:ascii="Arial" w:hAnsi="Arial"/>
                <w:b/>
                <w:bCs/>
                <w:szCs w:val="22"/>
                <w:lang w:eastAsia="en-US"/>
              </w:rPr>
              <w:t> : le port du masque est obligatoire pour toute personne entrant dans l’enceinte de l’établissement</w:t>
            </w:r>
            <w:r>
              <w:rPr>
                <w:rFonts w:eastAsia="Calibri" w:cs="Arial" w:ascii="Arial" w:hAnsi="Arial"/>
                <w:szCs w:val="22"/>
                <w:lang w:eastAsia="en-US"/>
              </w:rPr>
              <w:t xml:space="preserve">. </w:t>
            </w:r>
            <w:r>
              <w:rPr>
                <w:rFonts w:eastAsia="Calibri" w:cs="Arial" w:ascii="Arial" w:hAnsi="Arial"/>
                <w:b/>
                <w:bCs/>
                <w:szCs w:val="22"/>
                <w:lang w:eastAsia="en-US"/>
              </w:rPr>
              <w:t>Les personnes entrantes doivent également impérativement se désinfecter les mains avec le gel hydroalcoolique mis à disposition à l’entrée du service</w:t>
            </w:r>
            <w:r>
              <w:rPr>
                <w:rFonts w:eastAsia="Calibri" w:cs="Arial" w:ascii="Arial" w:hAnsi="Arial"/>
                <w:szCs w:val="22"/>
                <w:lang w:eastAsia="en-US"/>
              </w:rPr>
              <w:t xml:space="preserve"> .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Cs w:val="22"/>
                <w:lang w:eastAsia="en-US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b/>
                <w:b/>
                <w:szCs w:val="22"/>
                <w:u w:val="single"/>
                <w:lang w:eastAsia="en-US"/>
              </w:rPr>
            </w:pPr>
            <w:r>
              <w:rPr>
                <w:rFonts w:eastAsia="Calibri" w:cs="Arial" w:ascii="Arial" w:hAnsi="Arial"/>
                <w:b/>
                <w:szCs w:val="22"/>
                <w:u w:val="single"/>
                <w:lang w:eastAsia="en-US"/>
              </w:rPr>
              <w:t>Site de Brel :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Cs w:val="22"/>
                <w:lang w:eastAsia="en-US"/>
              </w:rPr>
              <w:t xml:space="preserve">L’équipe d’animation accueillera vos enfants à l’ancienne bibliothèque communale à l’école Jacques Brel. L’entrée se fera par la porte donnant dans la cour de l’école. Un affichage vous indiquera l’entrée. 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Cs w:val="22"/>
                <w:lang w:eastAsia="en-US"/>
              </w:rPr>
              <w:t>Les échanges avec l’équipe pourront être faits dans la cour de l’école.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szCs w:val="22"/>
                <w:u w:val="single"/>
                <w:lang w:eastAsia="en-US"/>
              </w:rPr>
              <w:t>ATTENTION</w:t>
            </w:r>
            <w:r>
              <w:rPr>
                <w:rFonts w:eastAsia="Calibri" w:cs="Arial" w:ascii="Arial" w:hAnsi="Arial"/>
                <w:b/>
                <w:bCs/>
                <w:szCs w:val="22"/>
                <w:lang w:eastAsia="en-US"/>
              </w:rPr>
              <w:t> : le port du masque est obligatoire pour toute personne entrant dans l’enceinte de l’établissement</w:t>
            </w:r>
            <w:r>
              <w:rPr>
                <w:rFonts w:eastAsia="Calibri" w:cs="Arial" w:ascii="Arial" w:hAnsi="Arial"/>
                <w:szCs w:val="22"/>
                <w:lang w:eastAsia="en-US"/>
              </w:rPr>
              <w:t xml:space="preserve">. </w:t>
            </w:r>
            <w:r>
              <w:rPr>
                <w:rFonts w:eastAsia="Calibri" w:cs="Arial" w:ascii="Arial" w:hAnsi="Arial"/>
                <w:b/>
                <w:bCs/>
                <w:szCs w:val="22"/>
                <w:lang w:eastAsia="en-US"/>
              </w:rPr>
              <w:t>Les personnes entrantes doivent également impérativement se désinfecter les mains avec le gel hydroalcoolique mis à disposition à l’entrée du service.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Cs w:val="22"/>
                <w:lang w:eastAsia="en-US"/>
              </w:rPr>
            </w:r>
          </w:p>
        </w:tc>
      </w:tr>
      <w:tr>
        <w:trPr/>
        <w:tc>
          <w:tcPr>
            <w:tcW w:w="2411" w:type="dxa"/>
            <w:tcBorders/>
            <w:shd w:color="auto" w:fill="FFC000" w:themeFill="accent4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Calibri" w:cs="Arial"/>
                <w:b/>
                <w:b/>
                <w:szCs w:val="22"/>
                <w:u w:val="single"/>
                <w:lang w:eastAsia="en-US"/>
              </w:rPr>
            </w:pPr>
            <w:r>
              <w:rPr>
                <w:rFonts w:eastAsia="Calibri" w:cs="Arial" w:ascii="Arial" w:hAnsi="Arial"/>
                <w:b/>
                <w:szCs w:val="22"/>
                <w:u w:val="single"/>
                <w:lang w:eastAsia="en-US"/>
              </w:rPr>
              <w:t>TARIFS</w:t>
            </w:r>
          </w:p>
        </w:tc>
        <w:tc>
          <w:tcPr>
            <w:tcW w:w="8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Cs w:val="22"/>
                <w:lang w:eastAsia="en-US"/>
              </w:rPr>
              <w:t>Les tarifs font l’objet d‘une délibération municipale.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Cs w:val="22"/>
                <w:lang w:eastAsia="en-US"/>
              </w:rPr>
              <w:t>Les tarifs de rentrée 2020 seront votés lors du conseil programmé début septembre. Dans l’attente de la délibération voici les tarifs applicables jusqu’à fin septembre.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Cs w:val="22"/>
                <w:lang w:eastAsia="en-US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b/>
                <w:b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szCs w:val="22"/>
                <w:u w:val="single"/>
                <w:lang w:eastAsia="en-US"/>
              </w:rPr>
              <w:t>Tarif site de Jouglet hors repas</w:t>
            </w:r>
            <w:r>
              <w:rPr>
                <w:rFonts w:eastAsia="Calibri" w:cs="Arial" w:ascii="Arial" w:hAnsi="Arial"/>
                <w:b/>
                <w:szCs w:val="22"/>
                <w:lang w:eastAsia="en-US"/>
              </w:rPr>
              <w:t> :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b/>
                <w:b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szCs w:val="22"/>
                <w:lang w:eastAsia="en-US"/>
              </w:rPr>
            </w:r>
          </w:p>
          <w:tbl>
            <w:tblPr>
              <w:tblW w:w="6569" w:type="dxa"/>
              <w:jc w:val="center"/>
              <w:tblInd w:w="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118"/>
              <w:gridCol w:w="817"/>
              <w:gridCol w:w="817"/>
              <w:gridCol w:w="816"/>
            </w:tblGrid>
            <w:tr>
              <w:trPr/>
              <w:tc>
                <w:tcPr>
                  <w:tcW w:w="411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spacing w:before="0" w:after="0"/>
                    <w:textAlignment w:val="baseline"/>
                    <w:rPr>
                      <w:rFonts w:ascii="Arial" w:hAnsi="Arial" w:cs="Arial"/>
                      <w:b/>
                      <w:b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b/>
                      <w:kern w:val="2"/>
                      <w:lang w:eastAsia="zh-CN"/>
                    </w:rPr>
                  </w:r>
                </w:p>
              </w:tc>
              <w:tc>
                <w:tcPr>
                  <w:tcW w:w="8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b/>
                      <w:b/>
                      <w:bCs/>
                      <w:kern w:val="2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 w:ascii="Arial" w:hAnsi="Arial"/>
                      <w:b/>
                      <w:bCs/>
                      <w:kern w:val="2"/>
                      <w:sz w:val="20"/>
                      <w:szCs w:val="20"/>
                      <w:lang w:eastAsia="zh-CN"/>
                    </w:rPr>
                    <w:t xml:space="preserve">Matin </w:t>
                  </w:r>
                </w:p>
              </w:tc>
              <w:tc>
                <w:tcPr>
                  <w:tcW w:w="8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b/>
                      <w:b/>
                      <w:bCs/>
                      <w:kern w:val="2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 w:ascii="Arial" w:hAnsi="Arial"/>
                      <w:b/>
                      <w:bCs/>
                      <w:kern w:val="2"/>
                      <w:sz w:val="20"/>
                      <w:szCs w:val="20"/>
                      <w:lang w:eastAsia="zh-CN"/>
                    </w:rPr>
                    <w:t xml:space="preserve">Midi </w:t>
                  </w:r>
                </w:p>
              </w:tc>
              <w:tc>
                <w:tcPr>
                  <w:tcW w:w="81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b/>
                      <w:b/>
                      <w:bCs/>
                      <w:kern w:val="2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cs="Arial" w:ascii="Arial" w:hAnsi="Arial"/>
                      <w:b/>
                      <w:bCs/>
                      <w:kern w:val="2"/>
                      <w:sz w:val="20"/>
                      <w:szCs w:val="20"/>
                      <w:lang w:eastAsia="zh-CN"/>
                    </w:rPr>
                    <w:t>Soir</w:t>
                  </w:r>
                </w:p>
              </w:tc>
            </w:tr>
            <w:tr>
              <w:trPr/>
              <w:tc>
                <w:tcPr>
                  <w:tcW w:w="411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spacing w:before="0" w:after="0"/>
                    <w:textAlignment w:val="baseline"/>
                    <w:rPr>
                      <w:rFonts w:ascii="Arial" w:hAnsi="Arial" w:cs="Arial"/>
                      <w:b/>
                      <w:b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b/>
                      <w:kern w:val="2"/>
                      <w:lang w:eastAsia="zh-CN"/>
                    </w:rPr>
                    <w:t>QF ≤ 369</w:t>
                  </w:r>
                </w:p>
              </w:tc>
              <w:tc>
                <w:tcPr>
                  <w:tcW w:w="8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0,24€</w:t>
                  </w:r>
                </w:p>
              </w:tc>
              <w:tc>
                <w:tcPr>
                  <w:tcW w:w="8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0,30€</w:t>
                  </w:r>
                </w:p>
              </w:tc>
              <w:tc>
                <w:tcPr>
                  <w:tcW w:w="81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0,42€</w:t>
                  </w:r>
                </w:p>
              </w:tc>
            </w:tr>
            <w:tr>
              <w:trPr/>
              <w:tc>
                <w:tcPr>
                  <w:tcW w:w="411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spacing w:before="0" w:after="0"/>
                    <w:textAlignment w:val="baseline"/>
                    <w:rPr>
                      <w:rFonts w:ascii="Arial" w:hAnsi="Arial" w:cs="Arial"/>
                      <w:b/>
                      <w:b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b/>
                      <w:kern w:val="2"/>
                      <w:lang w:eastAsia="zh-CN"/>
                    </w:rPr>
                    <w:t>QF 370 ≤ QF ≤ 499</w:t>
                  </w:r>
                </w:p>
              </w:tc>
              <w:tc>
                <w:tcPr>
                  <w:tcW w:w="8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0,32€</w:t>
                  </w:r>
                </w:p>
              </w:tc>
              <w:tc>
                <w:tcPr>
                  <w:tcW w:w="8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0,40€</w:t>
                  </w:r>
                </w:p>
              </w:tc>
              <w:tc>
                <w:tcPr>
                  <w:tcW w:w="81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0,56€</w:t>
                  </w:r>
                </w:p>
              </w:tc>
            </w:tr>
            <w:tr>
              <w:trPr/>
              <w:tc>
                <w:tcPr>
                  <w:tcW w:w="411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spacing w:before="0" w:after="0"/>
                    <w:textAlignment w:val="baseline"/>
                    <w:rPr>
                      <w:rFonts w:ascii="Arial" w:hAnsi="Arial" w:cs="Arial"/>
                      <w:b/>
                      <w:b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b/>
                      <w:kern w:val="2"/>
                      <w:lang w:eastAsia="zh-CN"/>
                    </w:rPr>
                    <w:t>QF 500 ≤ QF ≤ 700</w:t>
                  </w:r>
                </w:p>
              </w:tc>
              <w:tc>
                <w:tcPr>
                  <w:tcW w:w="8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0,36€</w:t>
                  </w:r>
                </w:p>
              </w:tc>
              <w:tc>
                <w:tcPr>
                  <w:tcW w:w="8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0,45€</w:t>
                  </w:r>
                </w:p>
              </w:tc>
              <w:tc>
                <w:tcPr>
                  <w:tcW w:w="81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0,63€</w:t>
                  </w:r>
                </w:p>
              </w:tc>
            </w:tr>
            <w:tr>
              <w:trPr/>
              <w:tc>
                <w:tcPr>
                  <w:tcW w:w="411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spacing w:before="0" w:after="0"/>
                    <w:textAlignment w:val="baseline"/>
                    <w:rPr>
                      <w:rFonts w:ascii="Arial" w:hAnsi="Arial" w:cs="Arial"/>
                      <w:b/>
                      <w:b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b/>
                      <w:kern w:val="2"/>
                      <w:lang w:eastAsia="zh-CN"/>
                    </w:rPr>
                    <w:t>QF › 700 Gommegnies</w:t>
                  </w:r>
                </w:p>
              </w:tc>
              <w:tc>
                <w:tcPr>
                  <w:tcW w:w="8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0,48€</w:t>
                  </w:r>
                </w:p>
              </w:tc>
              <w:tc>
                <w:tcPr>
                  <w:tcW w:w="8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0,60€</w:t>
                  </w:r>
                </w:p>
              </w:tc>
              <w:tc>
                <w:tcPr>
                  <w:tcW w:w="81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0,84€</w:t>
                  </w:r>
                </w:p>
              </w:tc>
            </w:tr>
            <w:tr>
              <w:trPr/>
              <w:tc>
                <w:tcPr>
                  <w:tcW w:w="411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spacing w:before="0" w:after="0"/>
                    <w:textAlignment w:val="baseline"/>
                    <w:rPr>
                      <w:b/>
                      <w:b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b/>
                      <w:kern w:val="2"/>
                      <w:lang w:eastAsia="zh-CN"/>
                    </w:rPr>
                    <w:t>QF &gt; 700 Gommegnies 3</w:t>
                  </w:r>
                  <w:r>
                    <w:rPr>
                      <w:rFonts w:cs="Arial" w:ascii="Arial" w:hAnsi="Arial"/>
                      <w:b/>
                      <w:kern w:val="2"/>
                      <w:vertAlign w:val="superscript"/>
                      <w:lang w:eastAsia="zh-CN"/>
                    </w:rPr>
                    <w:t>ème</w:t>
                  </w:r>
                  <w:r>
                    <w:rPr>
                      <w:rFonts w:cs="Arial" w:ascii="Arial" w:hAnsi="Arial"/>
                      <w:b/>
                      <w:kern w:val="2"/>
                      <w:lang w:eastAsia="zh-CN"/>
                    </w:rPr>
                    <w:t xml:space="preserve"> enfant</w:t>
                  </w:r>
                </w:p>
              </w:tc>
              <w:tc>
                <w:tcPr>
                  <w:tcW w:w="8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0,32€</w:t>
                  </w:r>
                </w:p>
              </w:tc>
              <w:tc>
                <w:tcPr>
                  <w:tcW w:w="8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0,40€</w:t>
                  </w:r>
                </w:p>
              </w:tc>
              <w:tc>
                <w:tcPr>
                  <w:tcW w:w="81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0,56€</w:t>
                  </w:r>
                </w:p>
              </w:tc>
            </w:tr>
            <w:tr>
              <w:trPr/>
              <w:tc>
                <w:tcPr>
                  <w:tcW w:w="411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spacing w:before="0" w:after="0"/>
                    <w:textAlignment w:val="baseline"/>
                    <w:rPr>
                      <w:rFonts w:ascii="Arial" w:hAnsi="Arial" w:cs="Arial"/>
                      <w:b/>
                      <w:b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b/>
                      <w:kern w:val="2"/>
                      <w:lang w:eastAsia="zh-CN"/>
                    </w:rPr>
                    <w:t>QF › 700 extérieurs</w:t>
                  </w:r>
                </w:p>
              </w:tc>
              <w:tc>
                <w:tcPr>
                  <w:tcW w:w="8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0,96€</w:t>
                  </w:r>
                </w:p>
              </w:tc>
              <w:tc>
                <w:tcPr>
                  <w:tcW w:w="8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1,20€</w:t>
                  </w:r>
                </w:p>
              </w:tc>
              <w:tc>
                <w:tcPr>
                  <w:tcW w:w="81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1,68€</w:t>
                  </w:r>
                </w:p>
              </w:tc>
            </w:tr>
            <w:tr>
              <w:trPr/>
              <w:tc>
                <w:tcPr>
                  <w:tcW w:w="411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spacing w:before="0" w:after="0"/>
                    <w:textAlignment w:val="baseline"/>
                    <w:rPr>
                      <w:rFonts w:ascii="Arial" w:hAnsi="Arial" w:cs="Arial"/>
                      <w:b/>
                      <w:b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b/>
                      <w:kern w:val="2"/>
                      <w:lang w:eastAsia="zh-CN"/>
                    </w:rPr>
                    <w:t>Non allocataires Gommegnies</w:t>
                  </w:r>
                </w:p>
              </w:tc>
              <w:tc>
                <w:tcPr>
                  <w:tcW w:w="8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0,60€</w:t>
                  </w:r>
                </w:p>
              </w:tc>
              <w:tc>
                <w:tcPr>
                  <w:tcW w:w="8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0,75€</w:t>
                  </w:r>
                </w:p>
              </w:tc>
              <w:tc>
                <w:tcPr>
                  <w:tcW w:w="81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1.05€</w:t>
                  </w:r>
                </w:p>
              </w:tc>
            </w:tr>
            <w:tr>
              <w:trPr/>
              <w:tc>
                <w:tcPr>
                  <w:tcW w:w="411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spacing w:before="0" w:after="0"/>
                    <w:textAlignment w:val="baseline"/>
                    <w:rPr>
                      <w:rFonts w:ascii="Arial" w:hAnsi="Arial" w:cs="Arial"/>
                      <w:b/>
                      <w:b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b/>
                      <w:kern w:val="2"/>
                      <w:lang w:eastAsia="zh-CN"/>
                    </w:rPr>
                    <w:t>Non allocataires extérieurs</w:t>
                  </w:r>
                </w:p>
              </w:tc>
              <w:tc>
                <w:tcPr>
                  <w:tcW w:w="8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1,00€</w:t>
                  </w:r>
                </w:p>
              </w:tc>
              <w:tc>
                <w:tcPr>
                  <w:tcW w:w="8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1,25€</w:t>
                  </w:r>
                </w:p>
              </w:tc>
              <w:tc>
                <w:tcPr>
                  <w:tcW w:w="81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1,75€</w:t>
                  </w:r>
                </w:p>
              </w:tc>
            </w:tr>
          </w:tbl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Cs w:val="22"/>
                <w:lang w:eastAsia="en-US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b/>
                <w:b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szCs w:val="22"/>
                <w:u w:val="single"/>
                <w:lang w:eastAsia="en-US"/>
              </w:rPr>
              <w:t>Tarif site de Brel hors repas</w:t>
            </w:r>
            <w:r>
              <w:rPr>
                <w:rFonts w:eastAsia="Calibri" w:cs="Arial" w:ascii="Arial" w:hAnsi="Arial"/>
                <w:b/>
                <w:szCs w:val="22"/>
                <w:lang w:eastAsia="en-US"/>
              </w:rPr>
              <w:t> :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Cs w:val="22"/>
                <w:lang w:eastAsia="en-US"/>
              </w:rPr>
            </w:r>
          </w:p>
          <w:tbl>
            <w:tblPr>
              <w:tblW w:w="6636" w:type="dxa"/>
              <w:jc w:val="center"/>
              <w:tblInd w:w="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185"/>
              <w:gridCol w:w="817"/>
              <w:gridCol w:w="817"/>
              <w:gridCol w:w="816"/>
            </w:tblGrid>
            <w:tr>
              <w:trPr/>
              <w:tc>
                <w:tcPr>
                  <w:tcW w:w="418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textAlignment w:val="baseline"/>
                    <w:rPr>
                      <w:rFonts w:ascii="Arial" w:hAnsi="Arial" w:cs="Arial"/>
                      <w:b/>
                      <w:b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b/>
                      <w:kern w:val="2"/>
                      <w:lang w:eastAsia="zh-CN"/>
                    </w:rPr>
                  </w:r>
                </w:p>
              </w:tc>
              <w:tc>
                <w:tcPr>
                  <w:tcW w:w="8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b/>
                      <w:bCs/>
                      <w:kern w:val="2"/>
                      <w:sz w:val="20"/>
                      <w:szCs w:val="20"/>
                      <w:lang w:eastAsia="zh-CN"/>
                    </w:rPr>
                    <w:t xml:space="preserve">Matin </w:t>
                  </w:r>
                </w:p>
              </w:tc>
              <w:tc>
                <w:tcPr>
                  <w:tcW w:w="8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b/>
                      <w:bCs/>
                      <w:kern w:val="2"/>
                      <w:sz w:val="20"/>
                      <w:szCs w:val="20"/>
                      <w:lang w:eastAsia="zh-CN"/>
                    </w:rPr>
                    <w:t xml:space="preserve">Midi </w:t>
                  </w:r>
                </w:p>
              </w:tc>
              <w:tc>
                <w:tcPr>
                  <w:tcW w:w="81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b/>
                      <w:bCs/>
                      <w:kern w:val="2"/>
                      <w:sz w:val="20"/>
                      <w:szCs w:val="20"/>
                      <w:lang w:eastAsia="zh-CN"/>
                    </w:rPr>
                    <w:t xml:space="preserve">Soir </w:t>
                  </w:r>
                </w:p>
              </w:tc>
            </w:tr>
            <w:tr>
              <w:trPr/>
              <w:tc>
                <w:tcPr>
                  <w:tcW w:w="418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textAlignment w:val="baseline"/>
                    <w:rPr>
                      <w:rFonts w:ascii="Arial" w:hAnsi="Arial" w:cs="Arial"/>
                      <w:b/>
                      <w:b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b/>
                      <w:kern w:val="2"/>
                      <w:lang w:eastAsia="zh-CN"/>
                    </w:rPr>
                    <w:t>QF ≤ 369</w:t>
                  </w:r>
                </w:p>
              </w:tc>
              <w:tc>
                <w:tcPr>
                  <w:tcW w:w="8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0,30€</w:t>
                  </w:r>
                </w:p>
              </w:tc>
              <w:tc>
                <w:tcPr>
                  <w:tcW w:w="8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0,30€</w:t>
                  </w:r>
                </w:p>
              </w:tc>
              <w:tc>
                <w:tcPr>
                  <w:tcW w:w="81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0,36€</w:t>
                  </w:r>
                </w:p>
              </w:tc>
            </w:tr>
            <w:tr>
              <w:trPr/>
              <w:tc>
                <w:tcPr>
                  <w:tcW w:w="418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textAlignment w:val="baseline"/>
                    <w:rPr>
                      <w:rFonts w:ascii="Arial" w:hAnsi="Arial" w:cs="Arial"/>
                      <w:b/>
                      <w:b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b/>
                      <w:kern w:val="2"/>
                      <w:lang w:eastAsia="zh-CN"/>
                    </w:rPr>
                    <w:t>370 ≤ QF ≤ 499</w:t>
                  </w:r>
                </w:p>
              </w:tc>
              <w:tc>
                <w:tcPr>
                  <w:tcW w:w="8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0,40€</w:t>
                  </w:r>
                </w:p>
              </w:tc>
              <w:tc>
                <w:tcPr>
                  <w:tcW w:w="8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0,40€</w:t>
                  </w:r>
                </w:p>
              </w:tc>
              <w:tc>
                <w:tcPr>
                  <w:tcW w:w="81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0,48€</w:t>
                  </w:r>
                </w:p>
              </w:tc>
            </w:tr>
            <w:tr>
              <w:trPr/>
              <w:tc>
                <w:tcPr>
                  <w:tcW w:w="418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textAlignment w:val="baseline"/>
                    <w:rPr>
                      <w:rFonts w:ascii="Arial" w:hAnsi="Arial" w:cs="Arial"/>
                      <w:b/>
                      <w:b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b/>
                      <w:kern w:val="2"/>
                      <w:lang w:eastAsia="zh-CN"/>
                    </w:rPr>
                    <w:t>500 ≤ QF ≤ 700</w:t>
                  </w:r>
                </w:p>
              </w:tc>
              <w:tc>
                <w:tcPr>
                  <w:tcW w:w="8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0,45€</w:t>
                  </w:r>
                </w:p>
              </w:tc>
              <w:tc>
                <w:tcPr>
                  <w:tcW w:w="8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0,45€</w:t>
                  </w:r>
                </w:p>
              </w:tc>
              <w:tc>
                <w:tcPr>
                  <w:tcW w:w="81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0.54€</w:t>
                  </w:r>
                </w:p>
              </w:tc>
            </w:tr>
            <w:tr>
              <w:trPr/>
              <w:tc>
                <w:tcPr>
                  <w:tcW w:w="418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textAlignment w:val="baseline"/>
                    <w:rPr>
                      <w:rFonts w:ascii="Arial" w:hAnsi="Arial" w:cs="Arial"/>
                      <w:b/>
                      <w:b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b/>
                      <w:kern w:val="2"/>
                      <w:lang w:eastAsia="zh-CN"/>
                    </w:rPr>
                    <w:t>QF › 700 Gommegnies</w:t>
                  </w:r>
                </w:p>
              </w:tc>
              <w:tc>
                <w:tcPr>
                  <w:tcW w:w="8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0,60€</w:t>
                  </w:r>
                </w:p>
              </w:tc>
              <w:tc>
                <w:tcPr>
                  <w:tcW w:w="8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0,60€</w:t>
                  </w:r>
                </w:p>
              </w:tc>
              <w:tc>
                <w:tcPr>
                  <w:tcW w:w="81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0,72€</w:t>
                  </w:r>
                </w:p>
              </w:tc>
            </w:tr>
            <w:tr>
              <w:trPr/>
              <w:tc>
                <w:tcPr>
                  <w:tcW w:w="418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textAlignment w:val="baseline"/>
                    <w:rPr>
                      <w:b/>
                      <w:b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b/>
                      <w:kern w:val="2"/>
                      <w:lang w:eastAsia="zh-CN"/>
                    </w:rPr>
                    <w:t>QF &gt;700 Gommegnies   3</w:t>
                  </w:r>
                  <w:r>
                    <w:rPr>
                      <w:rFonts w:cs="Arial" w:ascii="Arial" w:hAnsi="Arial"/>
                      <w:b/>
                      <w:kern w:val="2"/>
                      <w:vertAlign w:val="superscript"/>
                      <w:lang w:eastAsia="zh-CN"/>
                    </w:rPr>
                    <w:t>ème</w:t>
                  </w:r>
                  <w:r>
                    <w:rPr>
                      <w:rFonts w:cs="Arial" w:ascii="Arial" w:hAnsi="Arial"/>
                      <w:b/>
                      <w:kern w:val="2"/>
                      <w:lang w:eastAsia="zh-CN"/>
                    </w:rPr>
                    <w:t xml:space="preserve"> enfant</w:t>
                  </w:r>
                </w:p>
              </w:tc>
              <w:tc>
                <w:tcPr>
                  <w:tcW w:w="8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0,40€</w:t>
                  </w:r>
                </w:p>
              </w:tc>
              <w:tc>
                <w:tcPr>
                  <w:tcW w:w="8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0,40€</w:t>
                  </w:r>
                </w:p>
              </w:tc>
              <w:tc>
                <w:tcPr>
                  <w:tcW w:w="81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0,48€</w:t>
                  </w:r>
                </w:p>
              </w:tc>
            </w:tr>
            <w:tr>
              <w:trPr/>
              <w:tc>
                <w:tcPr>
                  <w:tcW w:w="418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textAlignment w:val="baseline"/>
                    <w:rPr>
                      <w:rFonts w:ascii="Arial" w:hAnsi="Arial" w:cs="Arial"/>
                      <w:b/>
                      <w:b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b/>
                      <w:kern w:val="2"/>
                      <w:lang w:eastAsia="zh-CN"/>
                    </w:rPr>
                    <w:t>QF › 700 extérieurs</w:t>
                  </w:r>
                </w:p>
              </w:tc>
              <w:tc>
                <w:tcPr>
                  <w:tcW w:w="8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1,20€</w:t>
                  </w:r>
                </w:p>
              </w:tc>
              <w:tc>
                <w:tcPr>
                  <w:tcW w:w="8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1,20€</w:t>
                  </w:r>
                </w:p>
              </w:tc>
              <w:tc>
                <w:tcPr>
                  <w:tcW w:w="81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1,44€</w:t>
                  </w:r>
                </w:p>
              </w:tc>
            </w:tr>
            <w:tr>
              <w:trPr/>
              <w:tc>
                <w:tcPr>
                  <w:tcW w:w="418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textAlignment w:val="baseline"/>
                    <w:rPr>
                      <w:rFonts w:ascii="Arial" w:hAnsi="Arial" w:cs="Arial"/>
                      <w:b/>
                      <w:b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b/>
                      <w:kern w:val="2"/>
                      <w:lang w:eastAsia="zh-CN"/>
                    </w:rPr>
                    <w:t>Non allocataires Gommegnies</w:t>
                  </w:r>
                </w:p>
              </w:tc>
              <w:tc>
                <w:tcPr>
                  <w:tcW w:w="8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0,75€</w:t>
                  </w:r>
                </w:p>
              </w:tc>
              <w:tc>
                <w:tcPr>
                  <w:tcW w:w="8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0,75€</w:t>
                  </w:r>
                </w:p>
              </w:tc>
              <w:tc>
                <w:tcPr>
                  <w:tcW w:w="81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0,90€</w:t>
                  </w:r>
                </w:p>
              </w:tc>
            </w:tr>
            <w:tr>
              <w:trPr/>
              <w:tc>
                <w:tcPr>
                  <w:tcW w:w="418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textAlignment w:val="baseline"/>
                    <w:rPr>
                      <w:rFonts w:ascii="Arial" w:hAnsi="Arial" w:cs="Arial"/>
                      <w:b/>
                      <w:b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b/>
                      <w:kern w:val="2"/>
                      <w:lang w:eastAsia="zh-CN"/>
                    </w:rPr>
                    <w:t>Non allocataires extérieurs</w:t>
                  </w:r>
                </w:p>
              </w:tc>
              <w:tc>
                <w:tcPr>
                  <w:tcW w:w="8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1,25€</w:t>
                  </w:r>
                </w:p>
              </w:tc>
              <w:tc>
                <w:tcPr>
                  <w:tcW w:w="8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1,25€</w:t>
                  </w:r>
                </w:p>
              </w:tc>
              <w:tc>
                <w:tcPr>
                  <w:tcW w:w="81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1,50€</w:t>
                  </w:r>
                </w:p>
              </w:tc>
            </w:tr>
          </w:tbl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Cs w:val="22"/>
                <w:lang w:eastAsia="en-US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Cs w:val="22"/>
                <w:lang w:eastAsia="en-US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b/>
                <w:b/>
                <w:szCs w:val="22"/>
                <w:u w:val="single"/>
                <w:lang w:eastAsia="en-US"/>
              </w:rPr>
            </w:pPr>
            <w:r>
              <w:rPr>
                <w:rFonts w:eastAsia="Calibri" w:cs="Arial" w:ascii="Arial" w:hAnsi="Arial"/>
                <w:b/>
                <w:szCs w:val="22"/>
                <w:u w:val="single"/>
                <w:lang w:eastAsia="en-US"/>
              </w:rPr>
              <w:t>Tarif cantine :</w:t>
            </w:r>
          </w:p>
          <w:tbl>
            <w:tblPr>
              <w:tblW w:w="4007" w:type="dxa"/>
              <w:jc w:val="center"/>
              <w:tblInd w:w="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189"/>
              <w:gridCol w:w="817"/>
            </w:tblGrid>
            <w:tr>
              <w:trPr/>
              <w:tc>
                <w:tcPr>
                  <w:tcW w:w="318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spacing w:before="0" w:after="0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Familles de GOMMEGNIES</w:t>
                  </w:r>
                </w:p>
              </w:tc>
              <w:tc>
                <w:tcPr>
                  <w:tcW w:w="8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2,80€</w:t>
                  </w:r>
                </w:p>
              </w:tc>
            </w:tr>
            <w:tr>
              <w:trPr/>
              <w:tc>
                <w:tcPr>
                  <w:tcW w:w="318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spacing w:before="0" w:after="0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Familles EXTERIEURES</w:t>
                  </w:r>
                </w:p>
              </w:tc>
              <w:tc>
                <w:tcPr>
                  <w:tcW w:w="81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3,80€</w:t>
                  </w:r>
                </w:p>
              </w:tc>
            </w:tr>
          </w:tbl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Cs w:val="22"/>
                <w:lang w:eastAsia="en-US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szCs w:val="22"/>
                <w:u w:val="single"/>
                <w:lang w:eastAsia="en-US"/>
              </w:rPr>
              <w:t>A noter</w:t>
            </w:r>
            <w:r>
              <w:rPr>
                <w:rFonts w:eastAsia="Calibri" w:cs="Arial" w:ascii="Arial" w:hAnsi="Arial"/>
                <w:szCs w:val="22"/>
                <w:lang w:eastAsia="en-US"/>
              </w:rPr>
              <w:t> : Les nouveaux tarifs seront communiqués aux familles courant septembre. Pour plus d’information joindre le service enfance jeunesse au : 03.27.23.03.92</w:t>
            </w:r>
          </w:p>
        </w:tc>
      </w:tr>
      <w:tr>
        <w:trPr/>
        <w:tc>
          <w:tcPr>
            <w:tcW w:w="24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FFC000" w:themeFill="accent4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Calibri" w:cs="Arial"/>
                <w:b/>
                <w:b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szCs w:val="22"/>
                <w:lang w:eastAsia="en-US"/>
              </w:rPr>
              <w:t>I</w:t>
            </w:r>
            <w:r>
              <w:rPr>
                <w:rFonts w:eastAsia="Calibri" w:cs="Arial" w:ascii="Arial" w:hAnsi="Arial"/>
                <w:b/>
                <w:szCs w:val="22"/>
                <w:u w:val="single"/>
                <w:lang w:eastAsia="en-US"/>
              </w:rPr>
              <w:t>NSCRIPTIONS</w:t>
            </w:r>
          </w:p>
        </w:tc>
        <w:tc>
          <w:tcPr>
            <w:tcW w:w="83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eastAsia="Calibri" w:cs="Arial" w:ascii="Arial" w:hAnsi="Arial"/>
                <w:szCs w:val="22"/>
                <w:lang w:eastAsia="en-US"/>
              </w:rPr>
              <w:t xml:space="preserve">Les inscriptions sont à effectuer via le portail famille : </w:t>
            </w:r>
            <w:hyperlink r:id="rId2">
              <w:r>
                <w:rPr>
                  <w:rStyle w:val="LienInternet"/>
                  <w:rFonts w:cs="Arial" w:ascii="Arial" w:hAnsi="Arial"/>
                  <w:i/>
                  <w:color w:val="0000FF"/>
                  <w:u w:val="single"/>
                </w:rPr>
                <w:t>https://harmonie.ecolesoft.net</w:t>
              </w:r>
            </w:hyperlink>
          </w:p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i/>
                <w:i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i/>
                <w:szCs w:val="22"/>
                <w:lang w:eastAsia="en-US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Cs w:val="22"/>
                <w:lang w:eastAsia="en-US"/>
              </w:rPr>
              <w:t xml:space="preserve">Pour les accueils du </w:t>
            </w:r>
            <w:r>
              <w:rPr>
                <w:rFonts w:eastAsia="Calibri" w:cs="Arial" w:ascii="Arial" w:hAnsi="Arial"/>
                <w:b/>
                <w:szCs w:val="22"/>
                <w:lang w:eastAsia="en-US"/>
              </w:rPr>
              <w:t>matin</w:t>
            </w:r>
            <w:r>
              <w:rPr>
                <w:rFonts w:eastAsia="Calibri" w:cs="Arial" w:ascii="Arial" w:hAnsi="Arial"/>
                <w:szCs w:val="22"/>
                <w:lang w:eastAsia="en-US"/>
              </w:rPr>
              <w:t xml:space="preserve"> et du </w:t>
            </w:r>
            <w:r>
              <w:rPr>
                <w:rFonts w:eastAsia="Calibri" w:cs="Arial" w:ascii="Arial" w:hAnsi="Arial"/>
                <w:b/>
                <w:szCs w:val="22"/>
                <w:lang w:eastAsia="en-US"/>
              </w:rPr>
              <w:t xml:space="preserve">soir, </w:t>
            </w:r>
            <w:r>
              <w:rPr>
                <w:rFonts w:eastAsia="Calibri" w:cs="Arial" w:ascii="Arial" w:hAnsi="Arial"/>
                <w:szCs w:val="22"/>
                <w:lang w:eastAsia="en-US"/>
              </w:rPr>
              <w:t>au plus tard la veille pour le lendemain.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Cs w:val="22"/>
                <w:lang w:eastAsia="en-US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b/>
                <w:b/>
                <w:szCs w:val="22"/>
                <w:u w:val="single"/>
                <w:lang w:eastAsia="en-US"/>
              </w:rPr>
            </w:pPr>
            <w:r>
              <w:rPr>
                <w:rFonts w:eastAsia="Calibri" w:cs="Arial" w:ascii="Arial" w:hAnsi="Arial"/>
                <w:szCs w:val="22"/>
                <w:lang w:eastAsia="en-US"/>
              </w:rPr>
              <w:t xml:space="preserve">Pour la cantine, les repas sont à réserver au plus tard la veille avant </w:t>
            </w:r>
            <w:r>
              <w:rPr>
                <w:rFonts w:eastAsia="Calibri" w:cs="Arial" w:ascii="Arial" w:hAnsi="Arial"/>
                <w:b/>
                <w:szCs w:val="22"/>
                <w:u w:val="single"/>
                <w:lang w:eastAsia="en-US"/>
              </w:rPr>
              <w:t>10h45.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Cs w:val="22"/>
                <w:lang w:eastAsia="en-US"/>
              </w:rPr>
              <w:t xml:space="preserve">Attention le vendredi avant 10h45 pour le lundi suivant. </w:t>
            </w:r>
          </w:p>
        </w:tc>
      </w:tr>
    </w:tbl>
    <w:p>
      <w:pPr>
        <w:pStyle w:val="Normal"/>
        <w:spacing w:lineRule="auto" w:line="276" w:before="0" w:after="200"/>
        <w:rPr>
          <w:rFonts w:ascii="Arial" w:hAnsi="Arial" w:eastAsia="Calibri" w:cs="Arial"/>
          <w:szCs w:val="22"/>
          <w:lang w:eastAsia="en-US"/>
        </w:rPr>
      </w:pPr>
      <w:r>
        <w:rPr>
          <w:rFonts w:eastAsia="Calibri" w:cs="Arial" w:ascii="Arial" w:hAnsi="Arial"/>
          <w:szCs w:val="22"/>
          <w:lang w:eastAsia="en-US"/>
        </w:rPr>
      </w:r>
    </w:p>
    <w:tbl>
      <w:tblPr>
        <w:tblStyle w:val="Tableausimple11"/>
        <w:tblW w:w="10916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1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color w:val="FF0000"/>
                <w:sz w:val="28"/>
                <w:szCs w:val="22"/>
                <w:u w:val="single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color w:val="FF0000"/>
                <w:sz w:val="28"/>
                <w:szCs w:val="22"/>
                <w:lang w:eastAsia="en-US"/>
              </w:rPr>
              <w:t xml:space="preserve">ATTENTION : </w:t>
            </w:r>
            <w:r>
              <w:rPr>
                <w:rFonts w:eastAsia="Calibri" w:cs="Arial" w:ascii="Arial" w:hAnsi="Arial"/>
                <w:b/>
                <w:bCs/>
                <w:sz w:val="28"/>
                <w:szCs w:val="22"/>
                <w:lang w:eastAsia="en-US"/>
              </w:rPr>
              <w:t>Pensez à réserver votre repas de la rentrée du mardi 2 septembre au plus tard vendredi.</w:t>
            </w:r>
            <w:r>
              <w:rPr>
                <w:rFonts w:eastAsia="Calibri" w:cs="Arial" w:ascii="Arial" w:hAnsi="Arial"/>
                <w:b/>
                <w:bCs/>
                <w:color w:val="FF0000"/>
                <w:sz w:val="28"/>
                <w:szCs w:val="22"/>
                <w:u w:val="single"/>
                <w:lang w:eastAsia="en-US"/>
              </w:rPr>
              <w:t xml:space="preserve"> 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color w:val="FF0000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bCs/>
                <w:color w:val="FF0000"/>
                <w:sz w:val="28"/>
                <w:szCs w:val="22"/>
                <w:u w:val="single"/>
                <w:lang w:eastAsia="en-US"/>
              </w:rPr>
              <w:t>Exceptionnellement</w:t>
            </w:r>
            <w:r>
              <w:rPr>
                <w:rFonts w:eastAsia="Calibri" w:cs="Arial" w:ascii="Arial" w:hAnsi="Arial"/>
                <w:b/>
                <w:bCs/>
                <w:color w:val="FF0000"/>
                <w:sz w:val="28"/>
                <w:szCs w:val="22"/>
                <w:lang w:eastAsia="en-US"/>
              </w:rPr>
              <w:t xml:space="preserve"> la société de restauration prendra la commande de la rentrée du 2 septembre :  Vendredi 28 août avant 9H45 !</w:t>
            </w:r>
          </w:p>
        </w:tc>
      </w:tr>
    </w:tbl>
    <w:p>
      <w:pPr>
        <w:pStyle w:val="Normal"/>
        <w:spacing w:lineRule="auto" w:line="276" w:before="0" w:after="200"/>
        <w:rPr>
          <w:rFonts w:ascii="Arial" w:hAnsi="Arial" w:eastAsia="Calibri" w:cs="Arial"/>
          <w:szCs w:val="22"/>
          <w:lang w:eastAsia="en-US"/>
        </w:rPr>
      </w:pPr>
      <w:r>
        <w:rPr>
          <w:rFonts w:eastAsia="Calibri" w:cs="Arial" w:ascii="Arial" w:hAnsi="Arial"/>
          <w:szCs w:val="22"/>
          <w:lang w:eastAsia="en-US"/>
        </w:rPr>
      </w:r>
    </w:p>
    <w:p>
      <w:pPr>
        <w:pStyle w:val="Normal"/>
        <w:spacing w:lineRule="auto" w:line="276" w:before="0" w:after="200"/>
        <w:rPr>
          <w:rFonts w:ascii="Arial" w:hAnsi="Arial" w:eastAsia="Calibri" w:cs="Arial"/>
          <w:szCs w:val="22"/>
          <w:lang w:eastAsia="en-US"/>
        </w:rPr>
      </w:pPr>
      <w:r>
        <w:rPr>
          <w:rFonts w:eastAsia="Calibri" w:cs="Arial" w:ascii="Arial" w:hAnsi="Arial"/>
          <w:szCs w:val="22"/>
          <w:lang w:eastAsia="en-US"/>
        </w:rPr>
      </w:r>
    </w:p>
    <w:p>
      <w:pPr>
        <w:pStyle w:val="Normal"/>
        <w:spacing w:lineRule="auto" w:line="276" w:before="0" w:after="200"/>
        <w:jc w:val="center"/>
        <w:rPr>
          <w:rFonts w:ascii="Arial" w:hAnsi="Arial" w:eastAsia="Calibri" w:cs="Arial"/>
          <w:szCs w:val="22"/>
          <w:lang w:eastAsia="en-US"/>
        </w:rPr>
      </w:pPr>
      <w:r>
        <w:rPr>
          <w:rFonts w:eastAsia="Calibri" w:cs="Arial" w:ascii="Arial" w:hAnsi="Arial"/>
          <w:b/>
          <w:szCs w:val="22"/>
          <w:highlight w:val="cyan"/>
          <w:lang w:eastAsia="en-US"/>
        </w:rPr>
        <w:t>L’accueil de loisirs extrascolaire</w:t>
      </w:r>
      <w:r>
        <w:rPr>
          <w:rFonts w:eastAsia="Calibri" w:cs="Arial" w:ascii="Arial" w:hAnsi="Arial"/>
          <w:szCs w:val="22"/>
          <w:highlight w:val="cyan"/>
          <w:lang w:eastAsia="en-US"/>
        </w:rPr>
        <w:t> :</w:t>
      </w:r>
    </w:p>
    <w:tbl>
      <w:tblPr>
        <w:tblStyle w:val="Grilledetableauclaire1"/>
        <w:tblW w:w="11058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0"/>
        <w:gridCol w:w="8647"/>
      </w:tblGrid>
      <w:tr>
        <w:trPr/>
        <w:tc>
          <w:tcPr>
            <w:tcW w:w="2410" w:type="dxa"/>
            <w:tcBorders/>
            <w:shd w:color="auto" w:fill="00B0F0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Calibri" w:cs="Arial"/>
                <w:b/>
                <w:b/>
                <w:szCs w:val="22"/>
                <w:u w:val="single"/>
                <w:lang w:eastAsia="en-US"/>
              </w:rPr>
            </w:pPr>
            <w:r>
              <w:rPr>
                <w:rFonts w:eastAsia="Calibri" w:cs="Arial" w:ascii="Arial" w:hAnsi="Arial"/>
                <w:b/>
                <w:szCs w:val="22"/>
                <w:u w:val="single"/>
                <w:lang w:eastAsia="en-US"/>
              </w:rPr>
              <w:t>HORAIRES</w:t>
            </w:r>
          </w:p>
        </w:tc>
        <w:tc>
          <w:tcPr>
            <w:tcW w:w="8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b/>
                <w:b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Cs w:val="22"/>
                <w:lang w:eastAsia="en-US"/>
              </w:rPr>
              <w:t xml:space="preserve">A partir de 7h30 jusqu’à </w:t>
            </w:r>
            <w:r>
              <w:rPr>
                <w:rFonts w:eastAsia="Calibri" w:cs="Arial" w:ascii="Arial" w:hAnsi="Arial"/>
                <w:b/>
                <w:szCs w:val="22"/>
                <w:lang w:eastAsia="en-US"/>
              </w:rPr>
              <w:t>13h30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Cs w:val="22"/>
                <w:lang w:eastAsia="en-US"/>
              </w:rPr>
            </w:r>
          </w:p>
        </w:tc>
      </w:tr>
      <w:tr>
        <w:trPr/>
        <w:tc>
          <w:tcPr>
            <w:tcW w:w="2410" w:type="dxa"/>
            <w:tcBorders/>
            <w:shd w:color="auto" w:fill="00B0F0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Calibri" w:cs="Arial"/>
                <w:b/>
                <w:b/>
                <w:szCs w:val="22"/>
                <w:u w:val="single"/>
                <w:lang w:eastAsia="en-US"/>
              </w:rPr>
            </w:pPr>
            <w:r>
              <w:rPr>
                <w:rFonts w:eastAsia="Calibri" w:cs="Arial" w:ascii="Arial" w:hAnsi="Arial"/>
                <w:b/>
                <w:szCs w:val="22"/>
                <w:u w:val="single"/>
                <w:lang w:eastAsia="en-US"/>
              </w:rPr>
              <w:t>JOURS D’ACCUEIL</w:t>
            </w:r>
          </w:p>
        </w:tc>
        <w:tc>
          <w:tcPr>
            <w:tcW w:w="8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Cs w:val="22"/>
                <w:lang w:eastAsia="en-US"/>
              </w:rPr>
              <w:t>Les mercredis en période scolaire</w:t>
            </w:r>
          </w:p>
        </w:tc>
      </w:tr>
      <w:tr>
        <w:trPr/>
        <w:tc>
          <w:tcPr>
            <w:tcW w:w="2410" w:type="dxa"/>
            <w:tcBorders/>
            <w:shd w:color="auto" w:fill="00B0F0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Calibri" w:cs="Arial"/>
                <w:b/>
                <w:b/>
                <w:szCs w:val="22"/>
                <w:u w:val="single"/>
                <w:lang w:eastAsia="en-US"/>
              </w:rPr>
            </w:pPr>
            <w:r>
              <w:rPr>
                <w:rFonts w:eastAsia="Calibri" w:cs="Arial" w:ascii="Arial" w:hAnsi="Arial"/>
                <w:b/>
                <w:szCs w:val="22"/>
                <w:u w:val="single"/>
                <w:lang w:eastAsia="en-US"/>
              </w:rPr>
              <w:t>LIEU D’ACCUEIL</w:t>
            </w:r>
          </w:p>
        </w:tc>
        <w:tc>
          <w:tcPr>
            <w:tcW w:w="8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Cs w:val="22"/>
                <w:lang w:eastAsia="en-US"/>
              </w:rPr>
              <w:t>Nous accueillons vos enfants de maternelle (enfant âgés de moins de 6 ans) à l’école Jacques Brel. L’accueil des enfants de primaire (enfant âgé de plus de 6 ans) aura lieu à l’école René Jouglet.</w:t>
            </w:r>
          </w:p>
        </w:tc>
      </w:tr>
      <w:tr>
        <w:trPr/>
        <w:tc>
          <w:tcPr>
            <w:tcW w:w="2410" w:type="dxa"/>
            <w:tcBorders/>
            <w:shd w:color="auto" w:fill="00B0F0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Calibri" w:cs="Arial"/>
                <w:b/>
                <w:b/>
                <w:szCs w:val="22"/>
                <w:u w:val="single"/>
                <w:lang w:eastAsia="en-US"/>
              </w:rPr>
            </w:pPr>
            <w:r>
              <w:rPr>
                <w:rFonts w:eastAsia="Calibri" w:cs="Arial" w:ascii="Arial" w:hAnsi="Arial"/>
                <w:b/>
                <w:szCs w:val="22"/>
                <w:u w:val="single"/>
                <w:lang w:eastAsia="en-US"/>
              </w:rPr>
              <w:t>TARIFS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Calibri" w:cs="Arial"/>
                <w:b/>
                <w:b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szCs w:val="22"/>
                <w:lang w:eastAsia="en-US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Calibri" w:cs="Arial"/>
                <w:b/>
                <w:b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b/>
                <w:szCs w:val="22"/>
                <w:lang w:eastAsia="en-US"/>
              </w:rPr>
            </w:r>
          </w:p>
        </w:tc>
        <w:tc>
          <w:tcPr>
            <w:tcW w:w="8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Cs w:val="22"/>
                <w:lang w:eastAsia="en-US"/>
              </w:rPr>
            </w:r>
          </w:p>
          <w:tbl>
            <w:tblPr>
              <w:tblW w:w="6660" w:type="dxa"/>
              <w:jc w:val="center"/>
              <w:tblInd w:w="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284"/>
              <w:gridCol w:w="2678"/>
              <w:gridCol w:w="2698"/>
            </w:tblGrid>
            <w:tr>
              <w:trPr/>
              <w:tc>
                <w:tcPr>
                  <w:tcW w:w="1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napToGrid w:val="fals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b/>
                      <w:b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b/>
                      <w:kern w:val="2"/>
                      <w:lang w:eastAsia="zh-CN"/>
                    </w:rPr>
                    <w:t>QF</w:t>
                  </w:r>
                </w:p>
              </w:tc>
              <w:tc>
                <w:tcPr>
                  <w:tcW w:w="26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val="en-US"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val="en-US" w:eastAsia="zh-CN"/>
                    </w:rPr>
                    <w:t xml:space="preserve">ALSH </w:t>
                  </w:r>
                  <w:r>
                    <w:rPr>
                      <w:rFonts w:cs="Arial" w:ascii="Arial" w:hAnsi="Arial"/>
                      <w:b/>
                      <w:kern w:val="2"/>
                      <w:u w:val="single"/>
                      <w:lang w:val="en-US" w:eastAsia="zh-CN"/>
                    </w:rPr>
                    <w:t>AVEC</w:t>
                  </w:r>
                  <w:r>
                    <w:rPr>
                      <w:rFonts w:cs="Arial" w:ascii="Arial" w:hAnsi="Arial"/>
                      <w:kern w:val="2"/>
                      <w:lang w:val="en-US" w:eastAsia="zh-CN"/>
                    </w:rPr>
                    <w:t xml:space="preserve"> CANTINE</w:t>
                  </w:r>
                </w:p>
              </w:tc>
              <w:tc>
                <w:tcPr>
                  <w:tcW w:w="269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val="en-US" w:eastAsia="zh-CN"/>
                    </w:rPr>
                    <w:t xml:space="preserve">ALSH </w:t>
                  </w:r>
                  <w:r>
                    <w:rPr>
                      <w:rFonts w:cs="Arial" w:ascii="Arial" w:hAnsi="Arial"/>
                      <w:b/>
                      <w:kern w:val="2"/>
                      <w:u w:val="single"/>
                      <w:lang w:val="en-US" w:eastAsia="zh-CN"/>
                    </w:rPr>
                    <w:t>SANS</w:t>
                  </w:r>
                  <w:r>
                    <w:rPr>
                      <w:rFonts w:cs="Arial" w:ascii="Arial" w:hAnsi="Arial"/>
                      <w:kern w:val="2"/>
                      <w:lang w:val="en-US" w:eastAsia="zh-CN"/>
                    </w:rPr>
                    <w:t xml:space="preserve"> CANTINE</w:t>
                  </w:r>
                </w:p>
              </w:tc>
            </w:tr>
            <w:tr>
              <w:trPr/>
              <w:tc>
                <w:tcPr>
                  <w:tcW w:w="1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QF &lt; 369</w:t>
                  </w:r>
                </w:p>
              </w:tc>
              <w:tc>
                <w:tcPr>
                  <w:tcW w:w="26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3.55€</w:t>
                  </w:r>
                </w:p>
              </w:tc>
              <w:tc>
                <w:tcPr>
                  <w:tcW w:w="269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0,75€</w:t>
                  </w:r>
                </w:p>
              </w:tc>
            </w:tr>
            <w:tr>
              <w:trPr/>
              <w:tc>
                <w:tcPr>
                  <w:tcW w:w="1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370 à 499</w:t>
                  </w:r>
                </w:p>
              </w:tc>
              <w:tc>
                <w:tcPr>
                  <w:tcW w:w="26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4.15€</w:t>
                  </w:r>
                </w:p>
              </w:tc>
              <w:tc>
                <w:tcPr>
                  <w:tcW w:w="269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1.35€</w:t>
                  </w:r>
                </w:p>
              </w:tc>
            </w:tr>
            <w:tr>
              <w:trPr/>
              <w:tc>
                <w:tcPr>
                  <w:tcW w:w="1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500 à 700</w:t>
                  </w:r>
                </w:p>
              </w:tc>
              <w:tc>
                <w:tcPr>
                  <w:tcW w:w="26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4.60€</w:t>
                  </w:r>
                </w:p>
              </w:tc>
              <w:tc>
                <w:tcPr>
                  <w:tcW w:w="269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1.80€</w:t>
                  </w:r>
                </w:p>
              </w:tc>
            </w:tr>
            <w:tr>
              <w:trPr/>
              <w:tc>
                <w:tcPr>
                  <w:tcW w:w="1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+ 700</w:t>
                  </w:r>
                </w:p>
              </w:tc>
              <w:tc>
                <w:tcPr>
                  <w:tcW w:w="26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5.00€</w:t>
                  </w:r>
                </w:p>
              </w:tc>
              <w:tc>
                <w:tcPr>
                  <w:tcW w:w="269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  <w:t>2.20€</w:t>
                  </w:r>
                </w:p>
              </w:tc>
            </w:tr>
            <w:tr>
              <w:trPr/>
              <w:tc>
                <w:tcPr>
                  <w:tcW w:w="128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</w:r>
                </w:p>
              </w:tc>
              <w:tc>
                <w:tcPr>
                  <w:tcW w:w="26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</w:r>
                </w:p>
              </w:tc>
              <w:tc>
                <w:tcPr>
                  <w:tcW w:w="269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  <w:insideH w:val="single" w:sz="4" w:space="0" w:color="BFBFBF"/>
                    <w:insideV w:val="single" w:sz="4" w:space="0" w:color="BFBFBF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uppressAutoHyphens w:val="true"/>
                    <w:spacing w:before="0" w:after="0"/>
                    <w:jc w:val="center"/>
                    <w:textAlignment w:val="baseline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>
                    <w:rPr>
                      <w:rFonts w:cs="Arial" w:ascii="Arial" w:hAnsi="Arial"/>
                      <w:kern w:val="2"/>
                      <w:lang w:eastAsia="zh-CN"/>
                    </w:rPr>
                  </w:r>
                </w:p>
              </w:tc>
            </w:tr>
          </w:tbl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Cs w:val="22"/>
                <w:lang w:eastAsia="en-US"/>
              </w:rPr>
            </w:r>
          </w:p>
        </w:tc>
      </w:tr>
      <w:tr>
        <w:trPr/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00B0F0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Calibri" w:cs="Arial"/>
                <w:b/>
                <w:b/>
                <w:szCs w:val="22"/>
                <w:u w:val="single"/>
                <w:lang w:eastAsia="en-US"/>
              </w:rPr>
            </w:pPr>
            <w:r>
              <w:rPr>
                <w:rFonts w:eastAsia="Calibri" w:cs="Arial" w:ascii="Arial" w:hAnsi="Arial"/>
                <w:b/>
                <w:szCs w:val="22"/>
                <w:u w:val="single"/>
                <w:lang w:eastAsia="en-US"/>
              </w:rPr>
              <w:t>INSCRIPTIONS</w:t>
            </w:r>
          </w:p>
        </w:tc>
        <w:tc>
          <w:tcPr>
            <w:tcW w:w="86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eastAsia="Calibri" w:cs="Arial" w:ascii="Arial" w:hAnsi="Arial"/>
                <w:szCs w:val="22"/>
                <w:lang w:eastAsia="en-US"/>
              </w:rPr>
              <w:t xml:space="preserve">Les inscriptions sont à effectuer via le portail famille : </w:t>
            </w:r>
            <w:hyperlink r:id="rId3">
              <w:r>
                <w:rPr>
                  <w:rStyle w:val="LienInternet"/>
                  <w:rFonts w:cs="Arial" w:ascii="Arial" w:hAnsi="Arial"/>
                  <w:i/>
                  <w:color w:val="0000FF"/>
                  <w:u w:val="single"/>
                </w:rPr>
                <w:t>https://harmonie.ecolesoft.net</w:t>
              </w:r>
            </w:hyperlink>
          </w:p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i/>
                <w:i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i/>
                <w:szCs w:val="22"/>
                <w:lang w:eastAsia="en-US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eastAsia="Calibri" w:cs="Arial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Cs w:val="22"/>
                <w:lang w:eastAsia="en-US"/>
              </w:rPr>
              <w:t xml:space="preserve">Les inscriptions sont à effectuer au plus tard le </w:t>
            </w:r>
            <w:r>
              <w:rPr>
                <w:rFonts w:eastAsia="Calibri" w:cs="Arial" w:ascii="Arial" w:hAnsi="Arial"/>
                <w:b/>
                <w:szCs w:val="22"/>
                <w:lang w:eastAsia="en-US"/>
              </w:rPr>
              <w:t>lundi pour le mercredi qui suit</w:t>
            </w:r>
            <w:r>
              <w:rPr>
                <w:rFonts w:eastAsia="Calibri" w:cs="Arial" w:ascii="Arial" w:hAnsi="Arial"/>
                <w:szCs w:val="22"/>
                <w:lang w:eastAsia="en-US"/>
              </w:rPr>
              <w:t xml:space="preserve">. </w:t>
            </w:r>
          </w:p>
        </w:tc>
      </w:tr>
    </w:tbl>
    <w:p>
      <w:pPr>
        <w:pStyle w:val="Normal"/>
        <w:spacing w:lineRule="auto" w:line="276" w:before="0" w:after="200"/>
        <w:rPr>
          <w:rFonts w:ascii="Arial" w:hAnsi="Arial" w:eastAsia="Calibri" w:cs="Arial"/>
          <w:szCs w:val="22"/>
          <w:lang w:eastAsia="en-US"/>
        </w:rPr>
      </w:pPr>
      <w:r>
        <w:rPr>
          <w:rFonts w:eastAsia="Calibri" w:cs="Arial" w:ascii="Arial" w:hAnsi="Arial"/>
          <w:szCs w:val="22"/>
          <w:lang w:eastAsia="en-US"/>
        </w:rPr>
        <w:t>Pour toutes informations complémentaires appelez la coordinatrice du service Enfance Jeunesse au : 03.27.23.03.92</w:t>
      </w:r>
    </w:p>
    <w:p>
      <w:pPr>
        <w:pStyle w:val="Normal"/>
        <w:spacing w:lineRule="auto" w:line="276" w:before="0" w:after="200"/>
        <w:rPr>
          <w:rFonts w:ascii="Arial" w:hAnsi="Arial" w:eastAsia="Calibri" w:cs="Arial"/>
          <w:szCs w:val="22"/>
          <w:lang w:eastAsia="en-US"/>
        </w:rPr>
      </w:pPr>
      <w:r>
        <w:rPr>
          <w:rFonts w:eastAsia="Calibri" w:cs="Arial" w:ascii="Arial" w:hAnsi="Arial"/>
          <w:szCs w:val="22"/>
          <w:lang w:eastAsia="en-US"/>
        </w:rPr>
        <w:t>Le service enfance jeunesse reste à votre écoute pour toutes sollicitations.</w:t>
      </w:r>
    </w:p>
    <w:p>
      <w:pPr>
        <w:pStyle w:val="Normal"/>
        <w:spacing w:lineRule="auto" w:line="276" w:before="0" w:after="200"/>
        <w:rPr>
          <w:rFonts w:ascii="Arial" w:hAnsi="Arial" w:eastAsia="Calibri" w:cs="Arial"/>
          <w:szCs w:val="22"/>
          <w:lang w:eastAsia="en-US"/>
        </w:rPr>
      </w:pPr>
      <w:r>
        <w:rPr>
          <w:rFonts w:eastAsia="Calibri" w:cs="Arial" w:ascii="Arial" w:hAnsi="Arial"/>
          <w:szCs w:val="22"/>
          <w:lang w:eastAsia="en-US"/>
        </w:rPr>
        <w:t>Bonne rentrée</w:t>
      </w:r>
    </w:p>
    <w:p>
      <w:pPr>
        <w:pStyle w:val="Normal"/>
        <w:spacing w:lineRule="auto" w:line="276" w:before="0" w:after="200"/>
        <w:jc w:val="right"/>
        <w:rPr>
          <w:rFonts w:ascii="Arial" w:hAnsi="Arial" w:eastAsia="Calibri" w:cs="Arial"/>
          <w:szCs w:val="22"/>
          <w:lang w:eastAsia="en-US"/>
        </w:rPr>
      </w:pPr>
      <w:r>
        <w:rPr>
          <w:rFonts w:eastAsia="Calibri" w:cs="Arial" w:ascii="Arial" w:hAnsi="Arial"/>
          <w:szCs w:val="22"/>
          <w:lang w:eastAsia="en-US"/>
        </w:rPr>
        <w:t>L’équipe du Service Enfance Jeunesse de Gommegnies.</w:t>
      </w:r>
    </w:p>
    <w:p>
      <w:pPr>
        <w:pStyle w:val="Normal"/>
        <w:spacing w:lineRule="auto" w:line="276" w:before="0" w:after="20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Berlin Sans FB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10" wp14:anchorId="63582200">
              <wp:simplePos x="0" y="0"/>
              <wp:positionH relativeFrom="margin">
                <wp:align>center</wp:align>
              </wp:positionH>
              <wp:positionV relativeFrom="paragraph">
                <wp:posOffset>-203835</wp:posOffset>
              </wp:positionV>
              <wp:extent cx="5144135" cy="895985"/>
              <wp:effectExtent l="0" t="0" r="19050" b="19050"/>
              <wp:wrapNone/>
              <wp:docPr id="9" name="Zone de text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3680" cy="895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solidFill>
                          <a:schemeClr val="bg1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eddepage"/>
                            <w:jc w:val="center"/>
                            <w:rPr>
                              <w:rFonts w:ascii="Arial" w:hAnsi="Arial" w:eastAsia="AVGmdBU" w:cs="Arial"/>
                              <w:color w:val="323E4F" w:themeColor="text2" w:themeShade="bf"/>
                            </w:rPr>
                          </w:pPr>
                          <w:r>
                            <w:rPr>
                              <w:rFonts w:eastAsia="AVGmdBU" w:cs="Arial" w:ascii="Arial" w:hAnsi="Arial"/>
                              <w:b/>
                              <w:color w:val="323E4F" w:themeColor="text2" w:themeShade="bf"/>
                            </w:rPr>
                            <w:t>S</w:t>
                          </w:r>
                          <w:r>
                            <w:rPr>
                              <w:rFonts w:eastAsia="AVGmdBU" w:cs="Arial" w:ascii="Arial" w:hAnsi="Arial"/>
                              <w:color w:val="323E4F" w:themeColor="text2" w:themeShade="bf"/>
                            </w:rPr>
                            <w:t xml:space="preserve">ervice </w:t>
                          </w:r>
                          <w:r>
                            <w:rPr>
                              <w:rFonts w:eastAsia="AVGmdBU" w:cs="Arial" w:ascii="Arial" w:hAnsi="Arial"/>
                              <w:b/>
                              <w:color w:val="323E4F" w:themeColor="text2" w:themeShade="bf"/>
                            </w:rPr>
                            <w:t>E</w:t>
                          </w:r>
                          <w:r>
                            <w:rPr>
                              <w:rFonts w:eastAsia="AVGmdBU" w:cs="Arial" w:ascii="Arial" w:hAnsi="Arial"/>
                              <w:color w:val="323E4F" w:themeColor="text2" w:themeShade="bf"/>
                            </w:rPr>
                            <w:t>nfance</w:t>
                          </w:r>
                          <w:r>
                            <w:rPr>
                              <w:rFonts w:eastAsia="AVGmdBU" w:cs="Arial" w:ascii="Arial" w:hAnsi="Arial"/>
                              <w:b/>
                              <w:color w:val="323E4F" w:themeColor="text2" w:themeShade="bf"/>
                            </w:rPr>
                            <w:t>/J</w:t>
                          </w:r>
                          <w:r>
                            <w:rPr>
                              <w:rFonts w:eastAsia="AVGmdBU" w:cs="Arial" w:ascii="Arial" w:hAnsi="Arial"/>
                              <w:color w:val="323E4F" w:themeColor="text2" w:themeShade="bf"/>
                            </w:rPr>
                            <w:t xml:space="preserve">eunesse de </w:t>
                          </w:r>
                          <w:r>
                            <w:rPr>
                              <w:rFonts w:eastAsia="AVGmdBU" w:cs="Arial" w:ascii="Arial" w:hAnsi="Arial"/>
                              <w:b/>
                              <w:color w:val="323E4F" w:themeColor="text2" w:themeShade="bf"/>
                            </w:rPr>
                            <w:t>G</w:t>
                          </w:r>
                          <w:r>
                            <w:rPr>
                              <w:rFonts w:eastAsia="AVGmdBU" w:cs="Arial" w:ascii="Arial" w:hAnsi="Arial"/>
                              <w:color w:val="323E4F" w:themeColor="text2" w:themeShade="bf"/>
                            </w:rPr>
                            <w:t>ommegnies</w:t>
                          </w:r>
                        </w:p>
                        <w:p>
                          <w:pPr>
                            <w:pStyle w:val="Pieddepage"/>
                            <w:jc w:val="center"/>
                            <w:rPr>
                              <w:rFonts w:ascii="Arial" w:hAnsi="Arial" w:eastAsia="AVGmdBU" w:cs="Arial"/>
                              <w:color w:val="323E4F" w:themeColor="text2" w:themeShade="bf"/>
                            </w:rPr>
                          </w:pPr>
                          <w:r>
                            <w:rPr>
                              <w:rFonts w:eastAsia="AVGmdBU" w:cs="Arial" w:ascii="Arial" w:hAnsi="Arial"/>
                              <w:color w:val="323E4F" w:themeColor="text2" w:themeShade="bf"/>
                            </w:rPr>
                            <w:t>Bureau à l’école R. Jouglet rue de la gare 56144 Gommegnies</w:t>
                          </w:r>
                        </w:p>
                        <w:p>
                          <w:pPr>
                            <w:pStyle w:val="Pieddepage"/>
                            <w:jc w:val="center"/>
                            <w:rPr/>
                          </w:pPr>
                          <w:r>
                            <w:rPr>
                              <w:rFonts w:eastAsia="AVGmdBU" w:cs="Arial" w:ascii="Arial" w:hAnsi="Arial"/>
                              <w:color w:val="323E4F" w:themeColor="text2" w:themeShade="bf"/>
                            </w:rPr>
                            <w:t xml:space="preserve">Tél : 03.27.23.03.92   Port : 06.47.2742.02 Mail : </w:t>
                          </w:r>
                          <w:hyperlink r:id="rId1">
                            <w:r>
                              <w:rPr>
                                <w:rStyle w:val="LienInternet"/>
                                <w:rFonts w:eastAsia="AVGmdBU" w:cs="Arial" w:ascii="Arial" w:hAnsi="Arial"/>
                                <w:color w:val="44546A" w:themeColor="text2"/>
                              </w:rPr>
                              <w:t>accueilperiscolaire59144@orange.fr</w:t>
                            </w:r>
                          </w:hyperlink>
                        </w:p>
                        <w:p>
                          <w:pPr>
                            <w:pStyle w:val="Titreprincipal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Contenudecadre"/>
                            <w:jc w:val="center"/>
                            <w:rPr>
                              <w:rFonts w:ascii="Berlin Sans FB" w:hAnsi="Berlin Sans FB"/>
                              <w14:textOutline w14:w="11112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Berlin Sans FB" w:hAnsi="Berlin Sans FB"/>
                              <w14:textOutline w14:w="11112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4" fillcolor="white" stroked="t" style="position:absolute;margin-left:24.3pt;margin-top:-16.05pt;width:404.95pt;height:70.45pt;mso-position-horizontal:center;mso-position-horizontal-relative:margin" wp14:anchorId="63582200">
              <w10:wrap type="square"/>
              <v:fill o:detectmouseclick="t" type="solid" color2="black"/>
              <v:stroke color="white" weight="6480" joinstyle="round" endcap="flat"/>
              <v:textbox>
                <w:txbxContent>
                  <w:p>
                    <w:pPr>
                      <w:pStyle w:val="Pieddepage"/>
                      <w:jc w:val="center"/>
                      <w:rPr>
                        <w:rFonts w:ascii="Arial" w:hAnsi="Arial" w:eastAsia="AVGmdBU" w:cs="Arial"/>
                        <w:color w:val="323E4F" w:themeColor="text2" w:themeShade="bf"/>
                      </w:rPr>
                    </w:pPr>
                    <w:r>
                      <w:rPr>
                        <w:rFonts w:eastAsia="AVGmdBU" w:cs="Arial" w:ascii="Arial" w:hAnsi="Arial"/>
                        <w:b/>
                        <w:color w:val="323E4F" w:themeColor="text2" w:themeShade="bf"/>
                      </w:rPr>
                      <w:t>S</w:t>
                    </w:r>
                    <w:r>
                      <w:rPr>
                        <w:rFonts w:eastAsia="AVGmdBU" w:cs="Arial" w:ascii="Arial" w:hAnsi="Arial"/>
                        <w:color w:val="323E4F" w:themeColor="text2" w:themeShade="bf"/>
                      </w:rPr>
                      <w:t xml:space="preserve">ervice </w:t>
                    </w:r>
                    <w:r>
                      <w:rPr>
                        <w:rFonts w:eastAsia="AVGmdBU" w:cs="Arial" w:ascii="Arial" w:hAnsi="Arial"/>
                        <w:b/>
                        <w:color w:val="323E4F" w:themeColor="text2" w:themeShade="bf"/>
                      </w:rPr>
                      <w:t>E</w:t>
                    </w:r>
                    <w:r>
                      <w:rPr>
                        <w:rFonts w:eastAsia="AVGmdBU" w:cs="Arial" w:ascii="Arial" w:hAnsi="Arial"/>
                        <w:color w:val="323E4F" w:themeColor="text2" w:themeShade="bf"/>
                      </w:rPr>
                      <w:t>nfance</w:t>
                    </w:r>
                    <w:r>
                      <w:rPr>
                        <w:rFonts w:eastAsia="AVGmdBU" w:cs="Arial" w:ascii="Arial" w:hAnsi="Arial"/>
                        <w:b/>
                        <w:color w:val="323E4F" w:themeColor="text2" w:themeShade="bf"/>
                      </w:rPr>
                      <w:t>/J</w:t>
                    </w:r>
                    <w:r>
                      <w:rPr>
                        <w:rFonts w:eastAsia="AVGmdBU" w:cs="Arial" w:ascii="Arial" w:hAnsi="Arial"/>
                        <w:color w:val="323E4F" w:themeColor="text2" w:themeShade="bf"/>
                      </w:rPr>
                      <w:t xml:space="preserve">eunesse de </w:t>
                    </w:r>
                    <w:r>
                      <w:rPr>
                        <w:rFonts w:eastAsia="AVGmdBU" w:cs="Arial" w:ascii="Arial" w:hAnsi="Arial"/>
                        <w:b/>
                        <w:color w:val="323E4F" w:themeColor="text2" w:themeShade="bf"/>
                      </w:rPr>
                      <w:t>G</w:t>
                    </w:r>
                    <w:r>
                      <w:rPr>
                        <w:rFonts w:eastAsia="AVGmdBU" w:cs="Arial" w:ascii="Arial" w:hAnsi="Arial"/>
                        <w:color w:val="323E4F" w:themeColor="text2" w:themeShade="bf"/>
                      </w:rPr>
                      <w:t>ommegnies</w:t>
                    </w:r>
                  </w:p>
                  <w:p>
                    <w:pPr>
                      <w:pStyle w:val="Pieddepage"/>
                      <w:jc w:val="center"/>
                      <w:rPr>
                        <w:rFonts w:ascii="Arial" w:hAnsi="Arial" w:eastAsia="AVGmdBU" w:cs="Arial"/>
                        <w:color w:val="323E4F" w:themeColor="text2" w:themeShade="bf"/>
                      </w:rPr>
                    </w:pPr>
                    <w:r>
                      <w:rPr>
                        <w:rFonts w:eastAsia="AVGmdBU" w:cs="Arial" w:ascii="Arial" w:hAnsi="Arial"/>
                        <w:color w:val="323E4F" w:themeColor="text2" w:themeShade="bf"/>
                      </w:rPr>
                      <w:t>Bureau à l’école R. Jouglet rue de la gare 56144 Gommegnies</w:t>
                    </w:r>
                  </w:p>
                  <w:p>
                    <w:pPr>
                      <w:pStyle w:val="Pieddepage"/>
                      <w:jc w:val="center"/>
                      <w:rPr/>
                    </w:pPr>
                    <w:r>
                      <w:rPr>
                        <w:rFonts w:eastAsia="AVGmdBU" w:cs="Arial" w:ascii="Arial" w:hAnsi="Arial"/>
                        <w:color w:val="323E4F" w:themeColor="text2" w:themeShade="bf"/>
                      </w:rPr>
                      <w:t xml:space="preserve">Tél : 03.27.23.03.92   Port : 06.47.2742.02 Mail : </w:t>
                    </w:r>
                    <w:hyperlink r:id="rId2">
                      <w:r>
                        <w:rPr>
                          <w:rStyle w:val="LienInternet"/>
                          <w:rFonts w:eastAsia="AVGmdBU" w:cs="Arial" w:ascii="Arial" w:hAnsi="Arial"/>
                          <w:color w:val="44546A" w:themeColor="text2"/>
                        </w:rPr>
                        <w:t>accueilperiscolaire59144@orange.fr</w:t>
                      </w:r>
                    </w:hyperlink>
                  </w:p>
                  <w:p>
                    <w:pPr>
                      <w:pStyle w:val="Titreprincipal"/>
                      <w:rPr/>
                    </w:pPr>
                    <w:r>
                      <w:rPr/>
                    </w:r>
                  </w:p>
                  <w:p>
                    <w:pPr>
                      <w:pStyle w:val="Contenudecadre"/>
                      <w:jc w:val="center"/>
                      <w:rPr>
                        <w:rFonts w:ascii="Berlin Sans FB" w:hAnsi="Berlin Sans FB"/>
                        <w14:textOutline w14:w="11112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Berlin Sans FB" w:hAnsi="Berlin Sans FB"/>
                        <w14:textOutline w14:w="11112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 wp14:anchorId="2C55E5E6">
              <wp:simplePos x="0" y="0"/>
              <wp:positionH relativeFrom="leftMargin">
                <wp:posOffset>137795</wp:posOffset>
              </wp:positionH>
              <wp:positionV relativeFrom="paragraph">
                <wp:posOffset>-405130</wp:posOffset>
              </wp:positionV>
              <wp:extent cx="810260" cy="838835"/>
              <wp:effectExtent l="0" t="0" r="28575" b="19050"/>
              <wp:wrapNone/>
              <wp:docPr id="1" name="Zone de text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9640" cy="838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solidFill>
                          <a:schemeClr val="bg1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drawing>
                              <wp:inline distT="0" distB="5715" distL="0" distR="0">
                                <wp:extent cx="612140" cy="737235"/>
                                <wp:effectExtent l="0" t="0" r="0" b="0"/>
                                <wp:docPr id="3" name="Image 7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 7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7372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1" fillcolor="white" stroked="t" style="position:absolute;margin-left:10.85pt;margin-top:-31.9pt;width:63.7pt;height:65.95pt;mso-position-horizontal-relative:page" wp14:anchorId="2C55E5E6">
              <w10:wrap type="none"/>
              <v:fill o:detectmouseclick="t" type="solid" color2="black"/>
              <v:stroke color="white" weight="6480" joinstyle="round" endcap="flat"/>
              <v:textbox>
                <w:txbxContent>
                  <w:p>
                    <w:pPr>
                      <w:pStyle w:val="Contenudecadre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drawing>
                        <wp:inline distT="0" distB="5715" distL="0" distR="0">
                          <wp:extent cx="612140" cy="737235"/>
                          <wp:effectExtent l="0" t="0" r="0" b="0"/>
                          <wp:docPr id="4" name="Image 7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 7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7372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7" wp14:anchorId="1E7B7420">
              <wp:simplePos x="0" y="0"/>
              <wp:positionH relativeFrom="margin">
                <wp:align>left</wp:align>
              </wp:positionH>
              <wp:positionV relativeFrom="paragraph">
                <wp:posOffset>-176530</wp:posOffset>
              </wp:positionV>
              <wp:extent cx="3248660" cy="781685"/>
              <wp:effectExtent l="0" t="0" r="28575" b="19050"/>
              <wp:wrapNone/>
              <wp:docPr id="5" name="Zone de text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7920" cy="781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480">
                        <a:solidFill>
                          <a:schemeClr val="bg1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rPr>
                              <w:rFonts w:ascii="Arial" w:hAnsi="Arial" w:cs="Arial"/>
                              <w:color w:val="44546A" w:themeColor="text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cs="Arial" w:ascii="Arial" w:hAnsi="Arial"/>
                              <w:color w:val="44546A" w:themeColor="text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SERVICE ENFANCE/JEUNESSE </w:t>
                          </w:r>
                        </w:p>
                        <w:p>
                          <w:pPr>
                            <w:pStyle w:val="Contenudecadre"/>
                            <w:rPr>
                              <w:rFonts w:ascii="Arial" w:hAnsi="Arial" w:cs="Arial"/>
                              <w:color w:val="44546A" w:themeColor="text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cs="Arial" w:ascii="Arial" w:hAnsi="Arial"/>
                              <w:color w:val="44546A" w:themeColor="text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 GOMMEGNIES</w:t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3" fillcolor="white" stroked="t" style="position:absolute;margin-left:9pt;margin-top:-13.9pt;width:255.7pt;height:61.45pt;mso-position-horizontal:left;mso-position-horizontal-relative:margin" wp14:anchorId="1E7B7420">
              <w10:wrap type="square"/>
              <v:fill o:detectmouseclick="t" type="solid" color2="black"/>
              <v:stroke color="white" weight="6480" joinstyle="round" endcap="flat"/>
              <v:textbox>
                <w:txbxContent>
                  <w:p>
                    <w:pPr>
                      <w:pStyle w:val="Contenudecadre"/>
                      <w:rPr>
                        <w:rFonts w:ascii="Arial" w:hAnsi="Arial" w:cs="Arial"/>
                        <w:color w:val="44546A" w:themeColor="text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cs="Arial" w:ascii="Arial" w:hAnsi="Arial"/>
                        <w:color w:val="44546A" w:themeColor="text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SERVICE ENFANCE/JEUNESSE </w:t>
                    </w:r>
                  </w:p>
                  <w:p>
                    <w:pPr>
                      <w:pStyle w:val="Contenudecadre"/>
                      <w:rPr>
                        <w:rFonts w:ascii="Arial" w:hAnsi="Arial" w:cs="Arial"/>
                        <w:color w:val="44546A" w:themeColor="text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cs="Arial" w:ascii="Arial" w:hAnsi="Arial"/>
                        <w:color w:val="44546A" w:themeColor="text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DE GOMMEGNIES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3" wp14:anchorId="136A35AC">
              <wp:simplePos x="0" y="0"/>
              <wp:positionH relativeFrom="column">
                <wp:posOffset>4996180</wp:posOffset>
              </wp:positionH>
              <wp:positionV relativeFrom="paragraph">
                <wp:posOffset>-401955</wp:posOffset>
              </wp:positionV>
              <wp:extent cx="1583690" cy="836295"/>
              <wp:effectExtent l="0" t="0" r="17145" b="22225"/>
              <wp:wrapNone/>
              <wp:docPr id="7" name="Zone de text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2920" cy="835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solidFill>
                          <a:schemeClr val="bg1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jc w:val="right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5" fillcolor="white" stroked="t" style="position:absolute;margin-left:393.4pt;margin-top:-31.65pt;width:124.6pt;height:65.75pt" wp14:anchorId="136A35AC">
              <w10:wrap type="none"/>
              <v:fill o:detectmouseclick="t" type="solid" color2="black"/>
              <v:stroke color="white" weight="6480" joinstyle="round" endcap="flat"/>
              <v:textbox>
                <w:txbxContent>
                  <w:p>
                    <w:pPr>
                      <w:pStyle w:val="Contenudecadre"/>
                      <w:jc w:val="right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d0b5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fr-FR" w:val="fr-FR" w:bidi="ar-SA"/>
    </w:rPr>
  </w:style>
  <w:style w:type="paragraph" w:styleId="Titre3">
    <w:name w:val="Heading 3"/>
    <w:basedOn w:val="Normal"/>
    <w:next w:val="Normal"/>
    <w:link w:val="Titre3Car"/>
    <w:qFormat/>
    <w:rsid w:val="009d0b52"/>
    <w:pPr>
      <w:keepNext w:val="true"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0" w:color="000001"/>
      </w:pBdr>
      <w:suppressAutoHyphens w:val="true"/>
      <w:spacing w:before="120" w:after="0"/>
      <w:jc w:val="center"/>
      <w:outlineLvl w:val="2"/>
    </w:pPr>
    <w:rPr>
      <w:rFonts w:ascii="Tahoma" w:hAnsi="Tahoma" w:cs="Tahoma"/>
      <w:b/>
      <w:bCs/>
      <w:sz w:val="28"/>
      <w:szCs w:val="28"/>
      <w:lang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7255aa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7255aa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9d0b52"/>
    <w:rPr>
      <w:rFonts w:ascii="Segoe UI" w:hAnsi="Segoe UI" w:cs="Segoe UI"/>
      <w:sz w:val="18"/>
      <w:szCs w:val="18"/>
    </w:rPr>
  </w:style>
  <w:style w:type="character" w:styleId="TitreCar" w:customStyle="1">
    <w:name w:val="Titre Car"/>
    <w:basedOn w:val="DefaultParagraphFont"/>
    <w:link w:val="Titre"/>
    <w:uiPriority w:val="10"/>
    <w:qFormat/>
    <w:rsid w:val="009d0b52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LienInternet">
    <w:name w:val="Lien Internet"/>
    <w:basedOn w:val="DefaultParagraphFont"/>
    <w:uiPriority w:val="99"/>
    <w:unhideWhenUsed/>
    <w:rsid w:val="009d0b52"/>
    <w:rPr>
      <w:color w:val="0563C1" w:themeColor="hyperlink"/>
      <w:u w:val="single"/>
    </w:rPr>
  </w:style>
  <w:style w:type="character" w:styleId="Titre3Car" w:customStyle="1">
    <w:name w:val="Titre 3 Car"/>
    <w:basedOn w:val="DefaultParagraphFont"/>
    <w:link w:val="Titre3"/>
    <w:qFormat/>
    <w:rsid w:val="009d0b52"/>
    <w:rPr>
      <w:rFonts w:ascii="Tahoma" w:hAnsi="Tahoma" w:eastAsia="Times New Roman" w:cs="Tahoma"/>
      <w:b/>
      <w:bCs/>
      <w:sz w:val="28"/>
      <w:szCs w:val="28"/>
      <w:lang w:eastAsia="zh-CN" w:bidi="hi-IN"/>
    </w:rPr>
  </w:style>
  <w:style w:type="character" w:styleId="ListLabel1">
    <w:name w:val="ListLabel 1"/>
    <w:qFormat/>
    <w:rPr>
      <w:rFonts w:eastAsia="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Aria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Aria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">
    <w:name w:val="Header"/>
    <w:basedOn w:val="Normal"/>
    <w:link w:val="En-tteCar"/>
    <w:uiPriority w:val="99"/>
    <w:unhideWhenUsed/>
    <w:rsid w:val="007255aa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255aa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d0b52"/>
    <w:pPr/>
    <w:rPr>
      <w:rFonts w:ascii="Segoe UI" w:hAnsi="Segoe UI" w:eastAsia="Calibri" w:cs="Segoe UI" w:eastAsiaTheme="minorHAnsi"/>
      <w:sz w:val="18"/>
      <w:szCs w:val="18"/>
      <w:lang w:eastAsia="en-US"/>
    </w:rPr>
  </w:style>
  <w:style w:type="paragraph" w:styleId="Titreprincipal">
    <w:name w:val="Title"/>
    <w:basedOn w:val="Normal"/>
    <w:next w:val="Normal"/>
    <w:link w:val="TitreCar"/>
    <w:uiPriority w:val="10"/>
    <w:qFormat/>
    <w:rsid w:val="009d0b52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  <w:lang w:eastAsia="en-US"/>
    </w:rPr>
  </w:style>
  <w:style w:type="paragraph" w:styleId="ListParagraph">
    <w:name w:val="List Paragraph"/>
    <w:basedOn w:val="Normal"/>
    <w:uiPriority w:val="34"/>
    <w:qFormat/>
    <w:rsid w:val="008050db"/>
    <w:pPr>
      <w:spacing w:before="0" w:after="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5">
    <w:name w:val="Light List Accent 5"/>
    <w:basedOn w:val="TableauNormal"/>
    <w:uiPriority w:val="61"/>
    <w:rsid w:val="009d0b52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</w:style>
  <w:style w:type="table" w:styleId="Grilleclaire-Accent1">
    <w:name w:val="Light Grid Accent 1"/>
    <w:basedOn w:val="TableauNormal"/>
    <w:uiPriority w:val="62"/>
    <w:rsid w:val="009d0b52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  <w:insideH w:val="single" w:color="4472C4" w:themeColor="accent1" w:sz="8" w:space="0"/>
        <w:insideV w:val="single" w:color="4472C4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18" w:space="0"/>
          <w:right w:val="single" w:color="4472C4" w:themeColor="accent1" w:sz="8" w:space="0"/>
          <w:insideH w:val="nil"/>
          <w:insideV w:val="single" w:color="4472C4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1" w:sz="6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H w:val="nil"/>
          <w:insideV w:val="single" w:color="4472C4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band1Vert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V w:val="single" w:color="4472C4" w:themeColor="accent1" w:sz="8" w:space="0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V w:val="single" w:color="4472C4" w:themeColor="accent1" w:sz="8" w:space="0"/>
        </w:tcBorders>
      </w:tcPr>
    </w:tblStylePr>
  </w:style>
  <w:style w:type="table" w:styleId="Grilledutableau">
    <w:name w:val="Table Grid"/>
    <w:basedOn w:val="TableauNormal"/>
    <w:uiPriority w:val="39"/>
    <w:rsid w:val="009d0b5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ausimple11">
    <w:name w:val="Tableau simple 11"/>
    <w:basedOn w:val="TableauNormal"/>
    <w:uiPriority w:val="41"/>
    <w:rsid w:val="008050db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lledetableauclaire1">
    <w:name w:val="Grille de tableau claire1"/>
    <w:basedOn w:val="TableauNormal"/>
    <w:uiPriority w:val="40"/>
    <w:rsid w:val="00ec520d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customStyle="1" w:styleId="TableauGrille31">
    <w:name w:val="Tableau Grille 31"/>
    <w:basedOn w:val="TableauNormal"/>
    <w:uiPriority w:val="48"/>
    <w:rsid w:val="00e540d8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harmonie.ecolesoft.net/" TargetMode="External"/><Relationship Id="rId3" Type="http://schemas.openxmlformats.org/officeDocument/2006/relationships/hyperlink" Target="https://harmonie.ecolesoft.net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ccueilperiscolaire59144@orange.fr" TargetMode="External"/><Relationship Id="rId2" Type="http://schemas.openxmlformats.org/officeDocument/2006/relationships/hyperlink" Target="mailto:accueilperiscolaire59144@orange.f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6BC5A-93E3-4601-B41C-34C08D8F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LibreOffice/5.4.4.2$Windows_X86_64 LibreOffice_project/2524958677847fb3bb44820e40380acbe820f960</Application>
  <Pages>3</Pages>
  <Words>771</Words>
  <Characters>4162</Characters>
  <CharactersWithSpaces>4806</CharactersWithSpaces>
  <Paragraphs>146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2020-08-27T13:26:00Z</dcterms:created>
  <dc:creator>Cécile Prévot</dc:creator>
  <dc:description/>
  <dc:language>fr-FR</dc:language>
  <cp:lastModifiedBy>PC</cp:lastModifiedBy>
  <cp:lastPrinted>2020-08-27T11:21:00Z</cp:lastPrinted>
  <dcterms:modified xsi:type="dcterms:W3CDTF">2020-08-27T13:40:00Z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